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F6DF4">
      <w:pPr>
        <w:rPr>
          <w:rFonts w:hint="eastAsia" w:ascii="仿宋_GB2312" w:hAnsi="宋体" w:eastAsia="仿宋_GB2312" w:cs="宋体"/>
          <w:b/>
          <w:sz w:val="32"/>
          <w:szCs w:val="32"/>
        </w:rPr>
      </w:pPr>
      <w:r>
        <w:rPr>
          <w:rFonts w:hint="eastAsia" w:ascii="仿宋_GB2312" w:hAnsi="宋体" w:eastAsia="仿宋_GB2312" w:cs="宋体"/>
          <w:b/>
          <w:sz w:val="32"/>
          <w:szCs w:val="32"/>
        </w:rPr>
        <w:t>附件5：信用报告系统填报流程及内容说明</w:t>
      </w:r>
    </w:p>
    <w:p w14:paraId="43C716BF">
      <w:pPr>
        <w:jc w:val="center"/>
        <w:rPr>
          <w:rFonts w:hint="eastAsia" w:ascii="宋体" w:hAnsi="宋体" w:eastAsia="宋体" w:cs="宋体"/>
          <w:b/>
          <w:sz w:val="44"/>
          <w:szCs w:val="44"/>
        </w:rPr>
      </w:pPr>
    </w:p>
    <w:p w14:paraId="0B74C3A8">
      <w:pPr>
        <w:jc w:val="center"/>
        <w:rPr>
          <w:rFonts w:ascii="宋体" w:hAnsi="宋体" w:eastAsia="宋体" w:cs="宋体"/>
          <w:b/>
          <w:sz w:val="44"/>
          <w:szCs w:val="44"/>
        </w:rPr>
      </w:pPr>
      <w:r>
        <w:rPr>
          <w:rFonts w:hint="eastAsia" w:ascii="宋体" w:hAnsi="宋体" w:eastAsia="宋体" w:cs="宋体"/>
          <w:b/>
          <w:sz w:val="44"/>
          <w:szCs w:val="44"/>
        </w:rPr>
        <w:t>企业申请信用报告需准备资料</w:t>
      </w:r>
    </w:p>
    <w:p w14:paraId="72EFC167">
      <w:pPr>
        <w:ind w:firstLine="643" w:firstLineChars="200"/>
        <w:rPr>
          <w:rFonts w:ascii="仿宋" w:hAnsi="仿宋" w:eastAsia="仿宋"/>
          <w:b/>
          <w:sz w:val="32"/>
          <w:szCs w:val="32"/>
        </w:rPr>
      </w:pPr>
      <w:r>
        <w:rPr>
          <w:rFonts w:hint="eastAsia" w:ascii="仿宋" w:hAnsi="仿宋" w:eastAsia="仿宋"/>
          <w:b/>
          <w:sz w:val="32"/>
          <w:szCs w:val="32"/>
        </w:rPr>
        <w:t>为保障信用评价工作顺利进行，企业申请填报信用报告前应当先准备好以下资料：</w:t>
      </w:r>
    </w:p>
    <w:p w14:paraId="3EE7BB6A">
      <w:pPr>
        <w:numPr>
          <w:ilvl w:val="0"/>
          <w:numId w:val="1"/>
        </w:numPr>
        <w:ind w:firstLine="643" w:firstLineChars="200"/>
        <w:rPr>
          <w:rFonts w:ascii="仿宋" w:hAnsi="仿宋" w:eastAsia="仿宋"/>
          <w:b/>
          <w:sz w:val="32"/>
          <w:szCs w:val="32"/>
        </w:rPr>
      </w:pPr>
      <w:r>
        <w:rPr>
          <w:rFonts w:hint="eastAsia" w:ascii="仿宋" w:hAnsi="仿宋" w:eastAsia="仿宋"/>
          <w:b/>
          <w:sz w:val="32"/>
          <w:szCs w:val="32"/>
        </w:rPr>
        <w:t>营业执照副本原件电子版（扫描或者图片格式）。</w:t>
      </w:r>
    </w:p>
    <w:p w14:paraId="2DA196FA">
      <w:pPr>
        <w:numPr>
          <w:ilvl w:val="0"/>
          <w:numId w:val="1"/>
        </w:numPr>
        <w:ind w:firstLine="643" w:firstLineChars="200"/>
        <w:rPr>
          <w:rFonts w:ascii="仿宋" w:hAnsi="仿宋" w:eastAsia="仿宋"/>
          <w:b/>
          <w:sz w:val="32"/>
          <w:szCs w:val="32"/>
        </w:rPr>
      </w:pPr>
      <w:r>
        <w:rPr>
          <w:rFonts w:hint="eastAsia" w:ascii="仿宋" w:hAnsi="仿宋" w:eastAsia="仿宋"/>
          <w:b/>
          <w:sz w:val="32"/>
          <w:szCs w:val="32"/>
        </w:rPr>
        <w:t>组织架构图电子版（设置到一级部门即可）。</w:t>
      </w:r>
    </w:p>
    <w:p w14:paraId="666E932E">
      <w:pPr>
        <w:numPr>
          <w:ilvl w:val="0"/>
          <w:numId w:val="1"/>
        </w:numPr>
        <w:ind w:firstLine="643" w:firstLineChars="200"/>
        <w:rPr>
          <w:rFonts w:ascii="仿宋" w:hAnsi="仿宋" w:eastAsia="仿宋"/>
          <w:b/>
          <w:sz w:val="32"/>
          <w:szCs w:val="32"/>
        </w:rPr>
      </w:pPr>
      <w:r>
        <w:rPr>
          <w:rFonts w:hint="eastAsia" w:ascii="仿宋" w:hAnsi="仿宋" w:eastAsia="仿宋"/>
          <w:b/>
          <w:sz w:val="32"/>
          <w:szCs w:val="32"/>
        </w:rPr>
        <w:t>资质证书、认证证书（如质量管理体系认证、信用等级认证、科技型中小企业认定、高新技术企业等）、荣誉证书、商标专利著作权等知识产权证书、扶贫及捐款等公益活动证明、政府扶持政策文件等电子版（每一项涉及评级分数，企业尽可能提供，没有的忽略）。</w:t>
      </w:r>
    </w:p>
    <w:p w14:paraId="600620D7">
      <w:pPr>
        <w:numPr>
          <w:ilvl w:val="0"/>
          <w:numId w:val="1"/>
        </w:numPr>
        <w:ind w:firstLine="643" w:firstLineChars="200"/>
        <w:rPr>
          <w:rFonts w:ascii="仿宋" w:hAnsi="仿宋" w:eastAsia="仿宋"/>
          <w:b/>
          <w:sz w:val="32"/>
          <w:szCs w:val="32"/>
        </w:rPr>
      </w:pPr>
      <w:r>
        <w:rPr>
          <w:rFonts w:hint="eastAsia" w:ascii="仿宋" w:hAnsi="仿宋" w:eastAsia="仿宋"/>
          <w:b/>
          <w:sz w:val="32"/>
          <w:szCs w:val="32"/>
        </w:rPr>
        <w:t>企业缴纳社保证明电子版（最近一期缴纳社保回单或者在国家企业信用信息公示系统年报中查询的社保缴纳情况截图）。</w:t>
      </w:r>
    </w:p>
    <w:p w14:paraId="452AC613">
      <w:pPr>
        <w:numPr>
          <w:ilvl w:val="0"/>
          <w:numId w:val="1"/>
        </w:numPr>
        <w:ind w:firstLine="643" w:firstLineChars="200"/>
        <w:rPr>
          <w:rFonts w:ascii="仿宋" w:hAnsi="仿宋" w:eastAsia="仿宋"/>
          <w:b/>
          <w:sz w:val="32"/>
          <w:szCs w:val="32"/>
        </w:rPr>
      </w:pPr>
      <w:r>
        <w:rPr>
          <w:rFonts w:hint="eastAsia" w:ascii="仿宋" w:hAnsi="仿宋" w:eastAsia="仿宋"/>
          <w:b/>
          <w:sz w:val="32"/>
          <w:szCs w:val="32"/>
        </w:rPr>
        <w:t>财务报表加盖公章电子版（最近两个完整年度涉税财务报表，包括资产负债表和利润表），有相应审计报告的可以准备上。</w:t>
      </w:r>
    </w:p>
    <w:p w14:paraId="5979AC50">
      <w:pPr>
        <w:numPr>
          <w:ilvl w:val="0"/>
          <w:numId w:val="1"/>
        </w:numPr>
        <w:ind w:firstLine="643" w:firstLineChars="200"/>
        <w:rPr>
          <w:rFonts w:ascii="仿宋" w:hAnsi="仿宋" w:eastAsia="仿宋"/>
          <w:b/>
          <w:sz w:val="32"/>
          <w:szCs w:val="32"/>
        </w:rPr>
      </w:pPr>
      <w:r>
        <w:rPr>
          <w:rFonts w:hint="eastAsia" w:ascii="仿宋" w:hAnsi="仿宋" w:eastAsia="仿宋"/>
          <w:b/>
          <w:sz w:val="32"/>
          <w:szCs w:val="32"/>
        </w:rPr>
        <w:t>企业诚信经营承诺书加盖公章电子版（见下页模版），此项为必传项（企业直接打印盖章或者签字扫描即可）。</w:t>
      </w:r>
    </w:p>
    <w:p w14:paraId="70A53F2A">
      <w:pPr>
        <w:rPr>
          <w:rFonts w:ascii="仿宋" w:hAnsi="仿宋" w:eastAsia="仿宋"/>
          <w:b/>
          <w:sz w:val="32"/>
          <w:szCs w:val="32"/>
        </w:rPr>
      </w:pPr>
    </w:p>
    <w:p w14:paraId="39168DA6">
      <w:pPr>
        <w:jc w:val="right"/>
        <w:rPr>
          <w:rFonts w:ascii="仿宋" w:hAnsi="仿宋" w:eastAsia="仿宋"/>
          <w:b/>
          <w:sz w:val="32"/>
          <w:szCs w:val="32"/>
        </w:rPr>
      </w:pPr>
      <w:r>
        <w:rPr>
          <w:rFonts w:hint="eastAsia" w:ascii="仿宋" w:hAnsi="仿宋" w:eastAsia="仿宋"/>
          <w:b/>
          <w:sz w:val="32"/>
          <w:szCs w:val="32"/>
        </w:rPr>
        <w:t>河北建诚信用服务有限公司</w:t>
      </w:r>
    </w:p>
    <w:p w14:paraId="66AFA55B">
      <w:pPr>
        <w:widowControl/>
        <w:jc w:val="center"/>
        <w:rPr>
          <w:rFonts w:ascii="黑体" w:hAnsi="宋体" w:eastAsia="黑体" w:cs="黑体"/>
          <w:color w:val="000000"/>
          <w:kern w:val="0"/>
          <w:sz w:val="43"/>
          <w:szCs w:val="43"/>
        </w:rPr>
      </w:pPr>
      <w:r>
        <w:rPr>
          <w:rFonts w:ascii="黑体" w:hAnsi="宋体" w:eastAsia="黑体" w:cs="黑体"/>
          <w:color w:val="000000"/>
          <w:kern w:val="0"/>
          <w:sz w:val="43"/>
          <w:szCs w:val="43"/>
        </w:rPr>
        <w:t>诚信经营承诺书</w:t>
      </w:r>
    </w:p>
    <w:p w14:paraId="347BC791">
      <w:pPr>
        <w:keepNext w:val="0"/>
        <w:keepLines w:val="0"/>
        <w:pageBreakBefore w:val="0"/>
        <w:widowControl/>
        <w:kinsoku/>
        <w:wordWrap/>
        <w:overflowPunct/>
        <w:topLinePunct w:val="0"/>
        <w:autoSpaceDE/>
        <w:autoSpaceDN/>
        <w:bidi w:val="0"/>
        <w:adjustRightInd/>
        <w:snapToGrid/>
        <w:spacing w:line="540" w:lineRule="exact"/>
        <w:ind w:firstLine="620" w:firstLineChars="200"/>
        <w:textAlignment w:val="auto"/>
      </w:pPr>
      <w:r>
        <w:rPr>
          <w:rFonts w:ascii="仿宋" w:hAnsi="仿宋" w:eastAsia="仿宋" w:cs="仿宋"/>
          <w:color w:val="000000"/>
          <w:kern w:val="0"/>
          <w:sz w:val="31"/>
          <w:szCs w:val="31"/>
        </w:rPr>
        <w:t>诚信是中华民族的传统美德，是社会发展的基石。</w:t>
      </w:r>
    </w:p>
    <w:p w14:paraId="78779BDB">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pPr>
      <w:r>
        <w:rPr>
          <w:rFonts w:hint="eastAsia" w:ascii="仿宋" w:hAnsi="仿宋" w:eastAsia="仿宋" w:cs="仿宋"/>
          <w:color w:val="000000"/>
          <w:kern w:val="0"/>
          <w:sz w:val="31"/>
          <w:szCs w:val="31"/>
        </w:rPr>
        <w:t>为加快推进我国社会信用体系建设，加强企业诚信自律，逐步建立企业诚信经营长效机制，营造良好的市场环境，我公司公开向社会承诺：</w:t>
      </w:r>
    </w:p>
    <w:p w14:paraId="316CFDFA">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ascii="仿宋" w:hAnsi="仿宋" w:eastAsia="仿宋" w:cs="仿宋"/>
          <w:color w:val="000000"/>
          <w:kern w:val="0"/>
          <w:sz w:val="31"/>
          <w:szCs w:val="31"/>
        </w:rPr>
      </w:pPr>
      <w:r>
        <w:rPr>
          <w:rFonts w:hint="eastAsia" w:ascii="仿宋" w:hAnsi="仿宋" w:eastAsia="仿宋" w:cs="仿宋"/>
          <w:color w:val="000000"/>
          <w:kern w:val="0"/>
          <w:sz w:val="31"/>
          <w:szCs w:val="31"/>
        </w:rPr>
        <w:t>一、“以诚实守信为荣，以见利忘义为耻”，让诚信经营成为全体职员的共同理念和行为准则。</w:t>
      </w:r>
    </w:p>
    <w:p w14:paraId="3ECE96B2">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pPr>
      <w:r>
        <w:rPr>
          <w:rFonts w:hint="eastAsia" w:ascii="仿宋" w:hAnsi="仿宋" w:eastAsia="仿宋" w:cs="仿宋"/>
          <w:color w:val="000000"/>
          <w:kern w:val="0"/>
          <w:sz w:val="31"/>
          <w:szCs w:val="31"/>
        </w:rPr>
        <w:t>二、严格执行国家有关的法律法规，依法经营，自觉维护市场经营活动正常秩序，不违背社会公德。</w:t>
      </w:r>
    </w:p>
    <w:p w14:paraId="7F7B17CE">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pPr>
      <w:r>
        <w:rPr>
          <w:rFonts w:hint="eastAsia" w:ascii="仿宋" w:hAnsi="仿宋" w:eastAsia="仿宋" w:cs="仿宋"/>
          <w:color w:val="000000"/>
          <w:kern w:val="0"/>
          <w:sz w:val="31"/>
          <w:szCs w:val="31"/>
        </w:rPr>
        <w:t>三、遵循公平、公开、公正的竞争原则，与同行保持良好的竞争与合作，不搞不正当竞争。</w:t>
      </w:r>
    </w:p>
    <w:p w14:paraId="364E78E1">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pPr>
      <w:r>
        <w:rPr>
          <w:rFonts w:hint="eastAsia" w:ascii="仿宋" w:hAnsi="仿宋" w:eastAsia="仿宋" w:cs="仿宋"/>
          <w:color w:val="000000"/>
          <w:kern w:val="0"/>
          <w:sz w:val="31"/>
          <w:szCs w:val="31"/>
        </w:rPr>
        <w:t>四、严格履行承诺，信守合同，不欺诈、哄骗和损害消费者与用户的利益。</w:t>
      </w:r>
    </w:p>
    <w:p w14:paraId="66488EC2">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pPr>
      <w:r>
        <w:rPr>
          <w:rFonts w:hint="eastAsia" w:ascii="仿宋" w:hAnsi="仿宋" w:eastAsia="仿宋" w:cs="仿宋"/>
          <w:color w:val="000000"/>
          <w:kern w:val="0"/>
          <w:sz w:val="31"/>
          <w:szCs w:val="31"/>
        </w:rPr>
        <w:t>五、坚持以人为本，不断完善服务体系，及时合理地解决消费者与用户的投诉。</w:t>
      </w:r>
    </w:p>
    <w:p w14:paraId="7E9CD74D">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pPr>
      <w:r>
        <w:rPr>
          <w:rFonts w:hint="eastAsia" w:ascii="仿宋" w:hAnsi="仿宋" w:eastAsia="仿宋" w:cs="仿宋"/>
          <w:color w:val="000000"/>
          <w:kern w:val="0"/>
          <w:sz w:val="31"/>
          <w:szCs w:val="31"/>
        </w:rPr>
        <w:t>六、加强企业管理，做好教育培训工作，培育诚信经营和积极向上的企业文化。</w:t>
      </w:r>
    </w:p>
    <w:p w14:paraId="1E27FC6D">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pPr>
      <w:r>
        <w:rPr>
          <w:rFonts w:hint="eastAsia" w:ascii="仿宋" w:hAnsi="仿宋" w:eastAsia="仿宋" w:cs="仿宋"/>
          <w:color w:val="000000"/>
          <w:kern w:val="0"/>
          <w:sz w:val="31"/>
          <w:szCs w:val="31"/>
        </w:rPr>
        <w:t>七、依法纳税，自觉参加各类公益活动，积极承担社会责任。</w:t>
      </w:r>
    </w:p>
    <w:p w14:paraId="7E38A00F">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color w:val="000000"/>
          <w:kern w:val="0"/>
          <w:sz w:val="31"/>
          <w:szCs w:val="31"/>
        </w:rPr>
      </w:pPr>
      <w:r>
        <w:rPr>
          <w:rFonts w:hint="eastAsia" w:ascii="仿宋" w:hAnsi="仿宋" w:eastAsia="仿宋" w:cs="仿宋"/>
          <w:color w:val="000000"/>
          <w:kern w:val="0"/>
          <w:sz w:val="31"/>
          <w:szCs w:val="31"/>
        </w:rPr>
        <w:t>八、自愿接受社会各界对本单位经营活动的监督。</w:t>
      </w:r>
    </w:p>
    <w:p w14:paraId="0B75B926">
      <w:pPr>
        <w:keepNext w:val="0"/>
        <w:keepLines w:val="0"/>
        <w:pageBreakBefore w:val="0"/>
        <w:widowControl/>
        <w:kinsoku/>
        <w:wordWrap/>
        <w:overflowPunct/>
        <w:topLinePunct w:val="0"/>
        <w:autoSpaceDE/>
        <w:autoSpaceDN/>
        <w:bidi w:val="0"/>
        <w:adjustRightInd/>
        <w:snapToGrid/>
        <w:spacing w:line="540" w:lineRule="exact"/>
        <w:ind w:firstLine="620" w:firstLineChars="200"/>
        <w:jc w:val="left"/>
        <w:textAlignment w:val="auto"/>
        <w:rPr>
          <w:rFonts w:hint="eastAsia" w:ascii="仿宋" w:hAnsi="仿宋" w:eastAsia="仿宋" w:cs="仿宋"/>
          <w:color w:val="000000"/>
          <w:kern w:val="0"/>
          <w:sz w:val="31"/>
          <w:szCs w:val="31"/>
        </w:rPr>
      </w:pPr>
    </w:p>
    <w:p w14:paraId="0D026A3F">
      <w:pPr>
        <w:widowControl/>
        <w:jc w:val="left"/>
        <w:rPr>
          <w:rFonts w:hint="eastAsia" w:ascii="仿宋" w:hAnsi="仿宋" w:eastAsia="仿宋" w:cs="仿宋"/>
          <w:color w:val="000000"/>
          <w:kern w:val="0"/>
          <w:sz w:val="31"/>
          <w:szCs w:val="31"/>
        </w:rPr>
      </w:pPr>
      <w:r>
        <w:rPr>
          <w:rFonts w:hint="eastAsia" w:ascii="仿宋" w:hAnsi="仿宋" w:eastAsia="仿宋" w:cs="仿宋"/>
          <w:color w:val="000000"/>
          <w:kern w:val="0"/>
          <w:sz w:val="31"/>
          <w:szCs w:val="31"/>
        </w:rPr>
        <w:t>承诺单位（加盖公章）：</w:t>
      </w:r>
      <w:r>
        <w:rPr>
          <w:rFonts w:hint="eastAsia" w:ascii="仿宋" w:hAnsi="仿宋" w:eastAsia="仿宋" w:cs="仿宋"/>
          <w:color w:val="000000"/>
          <w:kern w:val="0"/>
          <w:sz w:val="31"/>
          <w:szCs w:val="31"/>
          <w:lang w:val="en-US" w:eastAsia="zh-CN"/>
        </w:rPr>
        <w:t xml:space="preserve">                </w:t>
      </w:r>
      <w:bookmarkStart w:id="0" w:name="_GoBack"/>
      <w:bookmarkEnd w:id="0"/>
      <w:r>
        <w:rPr>
          <w:rFonts w:hint="eastAsia" w:ascii="仿宋" w:hAnsi="仿宋" w:eastAsia="仿宋" w:cs="仿宋"/>
          <w:color w:val="000000"/>
          <w:kern w:val="0"/>
          <w:sz w:val="31"/>
          <w:szCs w:val="31"/>
        </w:rPr>
        <w:t>代表人签章：</w:t>
      </w:r>
    </w:p>
    <w:p w14:paraId="3C0421D2">
      <w:pPr>
        <w:widowControl/>
        <w:jc w:val="left"/>
        <w:rPr>
          <w:rFonts w:hint="eastAsia" w:ascii="仿宋" w:hAnsi="仿宋" w:eastAsia="仿宋" w:cs="仿宋"/>
          <w:color w:val="000000"/>
          <w:kern w:val="0"/>
          <w:sz w:val="31"/>
          <w:szCs w:val="31"/>
        </w:rPr>
      </w:pPr>
    </w:p>
    <w:p w14:paraId="21EE8861">
      <w:pPr>
        <w:widowControl/>
        <w:ind w:firstLine="6510" w:firstLineChars="2100"/>
        <w:jc w:val="left"/>
        <w:rPr>
          <w:rFonts w:ascii="仿宋" w:hAnsi="仿宋" w:eastAsia="仿宋" w:cs="仿宋"/>
          <w:color w:val="000000"/>
          <w:kern w:val="0"/>
          <w:sz w:val="31"/>
          <w:szCs w:val="31"/>
        </w:rPr>
      </w:pPr>
      <w:r>
        <w:rPr>
          <w:rFonts w:hint="eastAsia" w:ascii="仿宋" w:hAnsi="仿宋" w:eastAsia="仿宋" w:cs="仿宋"/>
          <w:color w:val="000000"/>
          <w:kern w:val="0"/>
          <w:sz w:val="31"/>
          <w:szCs w:val="31"/>
        </w:rPr>
        <w:t>年</w:t>
      </w:r>
      <w:r>
        <w:rPr>
          <w:rFonts w:hint="eastAsia" w:ascii="仿宋" w:hAnsi="仿宋" w:eastAsia="仿宋" w:cs="仿宋"/>
          <w:color w:val="000000"/>
          <w:kern w:val="0"/>
          <w:sz w:val="31"/>
          <w:szCs w:val="31"/>
          <w:lang w:val="en-US" w:eastAsia="zh-CN"/>
        </w:rPr>
        <w:t xml:space="preserve">  </w:t>
      </w:r>
      <w:r>
        <w:rPr>
          <w:rFonts w:hint="eastAsia" w:ascii="仿宋" w:hAnsi="仿宋" w:eastAsia="仿宋" w:cs="仿宋"/>
          <w:color w:val="000000"/>
          <w:kern w:val="0"/>
          <w:sz w:val="31"/>
          <w:szCs w:val="31"/>
        </w:rPr>
        <w:t>月</w:t>
      </w:r>
      <w:r>
        <w:rPr>
          <w:rFonts w:hint="eastAsia" w:ascii="仿宋" w:hAnsi="仿宋" w:eastAsia="仿宋" w:cs="仿宋"/>
          <w:color w:val="000000"/>
          <w:kern w:val="0"/>
          <w:sz w:val="31"/>
          <w:szCs w:val="31"/>
          <w:lang w:val="en-US" w:eastAsia="zh-CN"/>
        </w:rPr>
        <w:t xml:space="preserve">  </w:t>
      </w:r>
      <w:r>
        <w:rPr>
          <w:rFonts w:hint="eastAsia" w:ascii="仿宋" w:hAnsi="仿宋" w:eastAsia="仿宋" w:cs="仿宋"/>
          <w:color w:val="000000"/>
          <w:kern w:val="0"/>
          <w:sz w:val="31"/>
          <w:szCs w:val="31"/>
        </w:rPr>
        <w:t>日</w:t>
      </w:r>
    </w:p>
    <w:p w14:paraId="56D6A3B5">
      <w:pPr>
        <w:jc w:val="center"/>
        <w:rPr>
          <w:rFonts w:hint="eastAsia" w:ascii="宋体" w:hAnsi="宋体" w:eastAsia="宋体" w:cs="宋体"/>
          <w:b/>
          <w:sz w:val="44"/>
          <w:szCs w:val="44"/>
        </w:rPr>
      </w:pPr>
    </w:p>
    <w:p w14:paraId="1A535DB5">
      <w:pPr>
        <w:jc w:val="center"/>
        <w:rPr>
          <w:rFonts w:ascii="宋体" w:hAnsi="宋体" w:eastAsia="宋体" w:cs="宋体"/>
          <w:b/>
          <w:sz w:val="44"/>
          <w:szCs w:val="44"/>
        </w:rPr>
      </w:pPr>
      <w:r>
        <w:rPr>
          <w:rFonts w:hint="eastAsia" w:ascii="宋体" w:hAnsi="宋体" w:eastAsia="宋体" w:cs="宋体"/>
          <w:b/>
          <w:sz w:val="44"/>
          <w:szCs w:val="44"/>
        </w:rPr>
        <w:t>企业填报流程及内容说明</w:t>
      </w:r>
    </w:p>
    <w:p w14:paraId="30F6D1C0">
      <w:pPr>
        <w:jc w:val="center"/>
        <w:rPr>
          <w:rFonts w:ascii="宋体" w:hAnsi="宋体" w:eastAsia="宋体" w:cs="宋体"/>
          <w:b/>
          <w:sz w:val="36"/>
          <w:szCs w:val="36"/>
        </w:rPr>
      </w:pPr>
      <w:r>
        <w:rPr>
          <w:rFonts w:hint="eastAsia" w:ascii="宋体" w:hAnsi="宋体" w:eastAsia="宋体" w:cs="宋体"/>
          <w:b/>
          <w:sz w:val="36"/>
          <w:szCs w:val="36"/>
        </w:rPr>
        <w:t>第一部分  适用于原已注册客户</w:t>
      </w:r>
    </w:p>
    <w:p w14:paraId="44C0401F">
      <w:pPr>
        <w:numPr>
          <w:ilvl w:val="0"/>
          <w:numId w:val="2"/>
        </w:numPr>
        <w:ind w:firstLine="617" w:firstLineChars="192"/>
        <w:jc w:val="left"/>
        <w:rPr>
          <w:rFonts w:ascii="黑体" w:hAnsi="黑体" w:eastAsia="黑体" w:cs="黑体"/>
          <w:b/>
          <w:sz w:val="32"/>
          <w:szCs w:val="32"/>
        </w:rPr>
      </w:pPr>
      <w:r>
        <w:rPr>
          <w:rFonts w:hint="eastAsia" w:ascii="黑体" w:hAnsi="黑体" w:eastAsia="黑体" w:cs="黑体"/>
          <w:b/>
          <w:sz w:val="32"/>
          <w:szCs w:val="32"/>
        </w:rPr>
        <w:t>系统登陆</w:t>
      </w:r>
    </w:p>
    <w:p w14:paraId="3865E584">
      <w:pPr>
        <w:ind w:firstLine="617" w:firstLineChars="192"/>
        <w:jc w:val="left"/>
        <w:rPr>
          <w:rFonts w:ascii="仿宋" w:hAnsi="仿宋" w:eastAsia="仿宋"/>
          <w:b/>
          <w:sz w:val="32"/>
          <w:szCs w:val="32"/>
        </w:rPr>
      </w:pPr>
      <w:r>
        <w:rPr>
          <w:rFonts w:hint="eastAsia" w:ascii="仿宋" w:hAnsi="仿宋" w:eastAsia="仿宋"/>
          <w:b/>
          <w:sz w:val="32"/>
          <w:szCs w:val="32"/>
        </w:rPr>
        <w:t>打开浏览器，在网址栏输入（注意请使用</w:t>
      </w:r>
      <w:r>
        <w:rPr>
          <w:rFonts w:hint="eastAsia" w:ascii="仿宋" w:hAnsi="仿宋" w:eastAsia="仿宋"/>
          <w:b/>
          <w:color w:val="FF0000"/>
          <w:sz w:val="32"/>
          <w:szCs w:val="32"/>
        </w:rPr>
        <w:t>360浏览器极速模式</w:t>
      </w:r>
      <w:r>
        <w:rPr>
          <w:rFonts w:hint="eastAsia" w:ascii="仿宋" w:hAnsi="仿宋" w:eastAsia="仿宋"/>
          <w:b/>
          <w:sz w:val="32"/>
          <w:szCs w:val="32"/>
        </w:rPr>
        <w:t>）</w:t>
      </w:r>
    </w:p>
    <w:p w14:paraId="124EF24D">
      <w:pPr>
        <w:ind w:firstLine="403" w:firstLineChars="192"/>
        <w:jc w:val="left"/>
        <w:rPr>
          <w:rFonts w:ascii="仿宋" w:hAnsi="仿宋" w:eastAsia="仿宋"/>
          <w:b/>
          <w:sz w:val="32"/>
          <w:szCs w:val="32"/>
        </w:rPr>
      </w:pPr>
      <w:r>
        <w:fldChar w:fldCharType="begin"/>
      </w:r>
      <w:r>
        <w:instrText xml:space="preserve"> HYPERLINK "http://www.jcxinyong.cn/" </w:instrText>
      </w:r>
      <w:r>
        <w:fldChar w:fldCharType="separate"/>
      </w:r>
      <w:r>
        <w:rPr>
          <w:rStyle w:val="7"/>
          <w:rFonts w:hint="eastAsia" w:ascii="仿宋" w:hAnsi="仿宋" w:eastAsia="仿宋"/>
          <w:b/>
          <w:sz w:val="32"/>
          <w:szCs w:val="32"/>
        </w:rPr>
        <w:t>http://www.jcxinyong.cn/</w:t>
      </w:r>
      <w:r>
        <w:rPr>
          <w:rStyle w:val="7"/>
          <w:rFonts w:hint="eastAsia" w:ascii="仿宋" w:hAnsi="仿宋" w:eastAsia="仿宋"/>
          <w:b/>
          <w:sz w:val="32"/>
          <w:szCs w:val="32"/>
        </w:rPr>
        <w:fldChar w:fldCharType="end"/>
      </w:r>
    </w:p>
    <w:p w14:paraId="79DE7949">
      <w:pPr>
        <w:ind w:firstLine="617" w:firstLineChars="192"/>
        <w:jc w:val="left"/>
        <w:rPr>
          <w:rFonts w:ascii="仿宋" w:hAnsi="仿宋" w:eastAsia="仿宋"/>
          <w:b/>
          <w:sz w:val="32"/>
          <w:szCs w:val="32"/>
        </w:rPr>
      </w:pPr>
      <w:r>
        <w:rPr>
          <w:rFonts w:hint="eastAsia" w:ascii="仿宋" w:hAnsi="仿宋" w:eastAsia="仿宋"/>
          <w:b/>
          <w:sz w:val="32"/>
          <w:szCs w:val="32"/>
        </w:rPr>
        <w:t>已收藏该网址的，可直接点击进入登陆界面。</w:t>
      </w:r>
    </w:p>
    <w:p w14:paraId="04BA1220">
      <w:pPr>
        <w:jc w:val="left"/>
        <w:rPr>
          <w:rFonts w:ascii="仿宋" w:hAnsi="仿宋" w:eastAsia="仿宋"/>
          <w:b/>
          <w:sz w:val="32"/>
          <w:szCs w:val="32"/>
        </w:rPr>
      </w:pPr>
      <w:r>
        <w:rPr>
          <w:rFonts w:ascii="仿宋" w:hAnsi="仿宋" w:eastAsia="仿宋"/>
          <w:b/>
          <w:sz w:val="32"/>
          <w:szCs w:val="32"/>
        </w:rPr>
        <w:drawing>
          <wp:inline distT="0" distB="0" distL="114300" distR="114300">
            <wp:extent cx="5099050" cy="4044950"/>
            <wp:effectExtent l="0" t="0" r="6350" b="12700"/>
            <wp:docPr id="15" name="图片 15" descr="2登陆界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2登陆界面"/>
                    <pic:cNvPicPr>
                      <a:picLocks noChangeAspect="1"/>
                    </pic:cNvPicPr>
                  </pic:nvPicPr>
                  <pic:blipFill>
                    <a:blip r:embed="rId5"/>
                    <a:stretch>
                      <a:fillRect/>
                    </a:stretch>
                  </pic:blipFill>
                  <pic:spPr>
                    <a:xfrm>
                      <a:off x="0" y="0"/>
                      <a:ext cx="5099050" cy="4044950"/>
                    </a:xfrm>
                    <a:prstGeom prst="rect">
                      <a:avLst/>
                    </a:prstGeom>
                  </pic:spPr>
                </pic:pic>
              </a:graphicData>
            </a:graphic>
          </wp:inline>
        </w:drawing>
      </w:r>
    </w:p>
    <w:p w14:paraId="5B9935AB">
      <w:pPr>
        <w:ind w:firstLine="639" w:firstLineChars="199"/>
        <w:jc w:val="left"/>
        <w:rPr>
          <w:rFonts w:ascii="仿宋" w:hAnsi="仿宋" w:eastAsia="仿宋"/>
          <w:b/>
          <w:sz w:val="32"/>
          <w:szCs w:val="32"/>
        </w:rPr>
      </w:pPr>
      <w:r>
        <w:rPr>
          <w:rFonts w:hint="eastAsia" w:ascii="仿宋" w:hAnsi="仿宋" w:eastAsia="仿宋"/>
          <w:b/>
          <w:sz w:val="32"/>
          <w:szCs w:val="32"/>
        </w:rPr>
        <w:t>点击“企业入口”，已注册的用户可以在系统登录界面直接输入用户名和密码以及验证码，进入系统。</w:t>
      </w:r>
    </w:p>
    <w:p w14:paraId="3B51F86C">
      <w:pPr>
        <w:ind w:firstLine="643" w:firstLineChars="200"/>
        <w:jc w:val="left"/>
        <w:rPr>
          <w:rFonts w:ascii="仿宋" w:hAnsi="仿宋" w:eastAsia="仿宋"/>
          <w:b/>
          <w:sz w:val="32"/>
          <w:szCs w:val="32"/>
        </w:rPr>
      </w:pPr>
      <w:r>
        <w:rPr>
          <w:rFonts w:hint="eastAsia" w:ascii="仿宋" w:hAnsi="仿宋" w:eastAsia="仿宋"/>
          <w:b/>
          <w:sz w:val="32"/>
          <w:szCs w:val="32"/>
        </w:rPr>
        <w:drawing>
          <wp:inline distT="0" distB="0" distL="114300" distR="114300">
            <wp:extent cx="4710430" cy="4410075"/>
            <wp:effectExtent l="0" t="0" r="13970" b="9525"/>
            <wp:docPr id="18" name="图片 18" descr="5用户登录界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5用户登录界面"/>
                    <pic:cNvPicPr>
                      <a:picLocks noChangeAspect="1"/>
                    </pic:cNvPicPr>
                  </pic:nvPicPr>
                  <pic:blipFill>
                    <a:blip r:embed="rId6"/>
                    <a:stretch>
                      <a:fillRect/>
                    </a:stretch>
                  </pic:blipFill>
                  <pic:spPr>
                    <a:xfrm>
                      <a:off x="0" y="0"/>
                      <a:ext cx="4710430" cy="4410075"/>
                    </a:xfrm>
                    <a:prstGeom prst="rect">
                      <a:avLst/>
                    </a:prstGeom>
                  </pic:spPr>
                </pic:pic>
              </a:graphicData>
            </a:graphic>
          </wp:inline>
        </w:drawing>
      </w:r>
    </w:p>
    <w:p w14:paraId="12678AA3">
      <w:pPr>
        <w:ind w:firstLine="617" w:firstLineChars="192"/>
        <w:jc w:val="left"/>
        <w:rPr>
          <w:rFonts w:ascii="黑体" w:hAnsi="黑体" w:eastAsia="黑体" w:cs="黑体"/>
          <w:b/>
          <w:sz w:val="32"/>
          <w:szCs w:val="32"/>
        </w:rPr>
      </w:pPr>
      <w:r>
        <w:rPr>
          <w:rFonts w:hint="eastAsia" w:ascii="黑体" w:hAnsi="黑体" w:eastAsia="黑体" w:cs="黑体"/>
          <w:b/>
          <w:sz w:val="32"/>
          <w:szCs w:val="32"/>
        </w:rPr>
        <w:t>二、创建报告</w:t>
      </w:r>
    </w:p>
    <w:p w14:paraId="32F5A00D">
      <w:pPr>
        <w:ind w:firstLine="643" w:firstLineChars="200"/>
        <w:jc w:val="left"/>
        <w:rPr>
          <w:rFonts w:ascii="仿宋" w:hAnsi="仿宋" w:eastAsia="仿宋"/>
          <w:b/>
          <w:sz w:val="32"/>
          <w:szCs w:val="32"/>
        </w:rPr>
      </w:pPr>
      <w:r>
        <w:rPr>
          <w:rFonts w:hint="eastAsia" w:ascii="仿宋" w:hAnsi="仿宋" w:eastAsia="仿宋"/>
          <w:b/>
          <w:sz w:val="32"/>
          <w:szCs w:val="32"/>
        </w:rPr>
        <w:t>用户进入系统后，无需认证，直接点击报告列表，此时会看见以前年度创建的报告（已经审核不能修改）。点击报告列表中的“创建报告”，创建成功后会出现新的报告，系统显示目前状态为“未提交审核”，用户须填报完内容后方可提交，注意提交审核后，填报的内容将不可修改。</w:t>
      </w:r>
    </w:p>
    <w:p w14:paraId="396C27B3">
      <w:pPr>
        <w:ind w:firstLine="643" w:firstLineChars="200"/>
        <w:jc w:val="left"/>
        <w:rPr>
          <w:rFonts w:ascii="仿宋" w:hAnsi="仿宋" w:eastAsia="仿宋"/>
          <w:b/>
          <w:sz w:val="32"/>
          <w:szCs w:val="32"/>
        </w:rPr>
      </w:pPr>
      <w:r>
        <w:rPr>
          <w:rFonts w:hint="eastAsia" w:ascii="仿宋" w:hAnsi="仿宋" w:eastAsia="仿宋"/>
          <w:b/>
          <w:sz w:val="32"/>
          <w:szCs w:val="32"/>
        </w:rPr>
        <w:t>报告内容的填报流程及要求参照以下第二部分的“第六条填写报告内容及第七条提交报告”进行操作（见第11页）。</w:t>
      </w:r>
    </w:p>
    <w:p w14:paraId="21F1D85B">
      <w:pPr>
        <w:ind w:firstLine="617" w:firstLineChars="192"/>
        <w:jc w:val="left"/>
        <w:rPr>
          <w:rFonts w:ascii="黑体" w:hAnsi="黑体" w:eastAsia="黑体" w:cs="黑体"/>
          <w:b/>
          <w:color w:val="FF0000"/>
          <w:sz w:val="32"/>
          <w:szCs w:val="32"/>
        </w:rPr>
      </w:pPr>
      <w:r>
        <w:rPr>
          <w:rFonts w:hint="eastAsia" w:ascii="黑体" w:hAnsi="黑体" w:eastAsia="黑体" w:cs="黑体"/>
          <w:b/>
          <w:color w:val="FF0000"/>
          <w:sz w:val="32"/>
          <w:szCs w:val="32"/>
        </w:rPr>
        <w:t>三、注意事项</w:t>
      </w:r>
    </w:p>
    <w:p w14:paraId="61873844">
      <w:pPr>
        <w:ind w:firstLine="643" w:firstLineChars="200"/>
        <w:jc w:val="left"/>
        <w:rPr>
          <w:rFonts w:ascii="仿宋" w:hAnsi="仿宋" w:eastAsia="仿宋"/>
          <w:b/>
          <w:sz w:val="32"/>
          <w:szCs w:val="32"/>
        </w:rPr>
      </w:pPr>
      <w:r>
        <w:rPr>
          <w:rFonts w:hint="eastAsia" w:ascii="仿宋" w:hAnsi="仿宋" w:eastAsia="仿宋"/>
          <w:b/>
          <w:sz w:val="32"/>
          <w:szCs w:val="32"/>
        </w:rPr>
        <w:t>创建新的报告会将以前年度报告的内容自动带入，用户在此基础上根据目前实际情况进行调整、修改和完善相关信息，注意事项如下：</w:t>
      </w:r>
    </w:p>
    <w:p w14:paraId="30160536">
      <w:pPr>
        <w:numPr>
          <w:ilvl w:val="0"/>
          <w:numId w:val="3"/>
        </w:numPr>
        <w:ind w:firstLine="643" w:firstLineChars="200"/>
        <w:jc w:val="left"/>
        <w:rPr>
          <w:rFonts w:ascii="仿宋" w:hAnsi="仿宋" w:eastAsia="仿宋"/>
          <w:b/>
          <w:sz w:val="32"/>
          <w:szCs w:val="32"/>
        </w:rPr>
      </w:pPr>
      <w:r>
        <w:rPr>
          <w:rFonts w:hint="eastAsia" w:ascii="仿宋" w:hAnsi="仿宋" w:eastAsia="仿宋"/>
          <w:b/>
          <w:sz w:val="32"/>
          <w:szCs w:val="32"/>
        </w:rPr>
        <w:t>变更执照的应当按照最新信息进行修改；</w:t>
      </w:r>
    </w:p>
    <w:p w14:paraId="1FC1C0FF">
      <w:pPr>
        <w:numPr>
          <w:ilvl w:val="0"/>
          <w:numId w:val="3"/>
        </w:numPr>
        <w:ind w:firstLine="643" w:firstLineChars="200"/>
        <w:jc w:val="left"/>
        <w:rPr>
          <w:rFonts w:ascii="仿宋" w:hAnsi="仿宋" w:eastAsia="仿宋"/>
          <w:b/>
          <w:sz w:val="32"/>
          <w:szCs w:val="32"/>
        </w:rPr>
      </w:pPr>
      <w:r>
        <w:rPr>
          <w:rFonts w:hint="eastAsia" w:ascii="仿宋" w:hAnsi="仿宋" w:eastAsia="仿宋"/>
          <w:b/>
          <w:sz w:val="32"/>
          <w:szCs w:val="32"/>
        </w:rPr>
        <w:t>原已填报的股东及出资信息或者主要管理人员及从业人员人数有变动的修改相关信息；</w:t>
      </w:r>
    </w:p>
    <w:p w14:paraId="470BEE21">
      <w:pPr>
        <w:numPr>
          <w:ilvl w:val="0"/>
          <w:numId w:val="3"/>
        </w:numPr>
        <w:ind w:firstLine="643" w:firstLineChars="200"/>
        <w:jc w:val="left"/>
        <w:rPr>
          <w:rFonts w:ascii="仿宋" w:hAnsi="仿宋" w:eastAsia="仿宋"/>
          <w:b/>
          <w:sz w:val="32"/>
          <w:szCs w:val="32"/>
        </w:rPr>
      </w:pPr>
      <w:r>
        <w:rPr>
          <w:rFonts w:hint="eastAsia" w:ascii="仿宋" w:hAnsi="仿宋" w:eastAsia="仿宋"/>
          <w:b/>
          <w:sz w:val="32"/>
          <w:szCs w:val="32"/>
        </w:rPr>
        <w:t>变更记录有新增的应当进行完善；</w:t>
      </w:r>
    </w:p>
    <w:p w14:paraId="1A5C4BFF">
      <w:pPr>
        <w:numPr>
          <w:ilvl w:val="0"/>
          <w:numId w:val="3"/>
        </w:numPr>
        <w:ind w:firstLine="643" w:firstLineChars="200"/>
        <w:jc w:val="left"/>
        <w:rPr>
          <w:rFonts w:ascii="仿宋" w:hAnsi="仿宋" w:eastAsia="仿宋"/>
          <w:b/>
          <w:sz w:val="32"/>
          <w:szCs w:val="32"/>
        </w:rPr>
      </w:pPr>
      <w:r>
        <w:rPr>
          <w:rFonts w:hint="eastAsia" w:ascii="仿宋" w:hAnsi="仿宋" w:eastAsia="仿宋"/>
          <w:b/>
          <w:sz w:val="32"/>
          <w:szCs w:val="32"/>
        </w:rPr>
        <w:t>信用信息方面已过期的需要删除，补充最新取得的信息内容（</w:t>
      </w:r>
      <w:r>
        <w:rPr>
          <w:rFonts w:hint="eastAsia" w:ascii="仿宋" w:hAnsi="仿宋" w:eastAsia="仿宋"/>
          <w:b/>
          <w:color w:val="FF0000"/>
          <w:sz w:val="32"/>
          <w:szCs w:val="32"/>
        </w:rPr>
        <w:t>备查文件及信用信息均需要同步操作</w:t>
      </w:r>
      <w:r>
        <w:rPr>
          <w:rFonts w:hint="eastAsia" w:ascii="仿宋" w:hAnsi="仿宋" w:eastAsia="仿宋"/>
          <w:b/>
          <w:sz w:val="32"/>
          <w:szCs w:val="32"/>
        </w:rPr>
        <w:t>）；</w:t>
      </w:r>
    </w:p>
    <w:p w14:paraId="787DA60D">
      <w:pPr>
        <w:numPr>
          <w:ilvl w:val="0"/>
          <w:numId w:val="3"/>
        </w:numPr>
        <w:ind w:firstLine="643" w:firstLineChars="200"/>
        <w:jc w:val="left"/>
        <w:rPr>
          <w:rFonts w:ascii="仿宋" w:hAnsi="仿宋" w:eastAsia="仿宋"/>
          <w:b/>
          <w:sz w:val="32"/>
          <w:szCs w:val="32"/>
        </w:rPr>
      </w:pPr>
      <w:r>
        <w:rPr>
          <w:rFonts w:hint="eastAsia" w:ascii="仿宋" w:hAnsi="仿宋" w:eastAsia="仿宋"/>
          <w:b/>
          <w:sz w:val="32"/>
          <w:szCs w:val="32"/>
        </w:rPr>
        <w:t>财务报表数据需进行仔细核对，要求数据与年份必须对应，保证正确无误，如有误请修改正确；</w:t>
      </w:r>
    </w:p>
    <w:p w14:paraId="222C9EEC">
      <w:pPr>
        <w:numPr>
          <w:ilvl w:val="0"/>
          <w:numId w:val="3"/>
        </w:numPr>
        <w:ind w:firstLine="643" w:firstLineChars="200"/>
        <w:jc w:val="left"/>
        <w:rPr>
          <w:rFonts w:ascii="仿宋" w:hAnsi="仿宋" w:eastAsia="仿宋"/>
          <w:b/>
          <w:sz w:val="32"/>
          <w:szCs w:val="32"/>
        </w:rPr>
      </w:pPr>
      <w:r>
        <w:rPr>
          <w:rFonts w:hint="eastAsia" w:ascii="仿宋" w:hAnsi="仿宋" w:eastAsia="仿宋"/>
          <w:b/>
          <w:sz w:val="32"/>
          <w:szCs w:val="32"/>
        </w:rPr>
        <w:t>涉及文字表述部分，尤其涉及一些数字的部分需根据企业实际情况进行调整、修改和补充。</w:t>
      </w:r>
    </w:p>
    <w:p w14:paraId="1B218AE2">
      <w:pPr>
        <w:jc w:val="left"/>
        <w:rPr>
          <w:rFonts w:ascii="仿宋" w:hAnsi="仿宋" w:eastAsia="仿宋"/>
          <w:b/>
          <w:sz w:val="32"/>
          <w:szCs w:val="32"/>
        </w:rPr>
      </w:pPr>
    </w:p>
    <w:p w14:paraId="08F5EC1B">
      <w:pPr>
        <w:jc w:val="left"/>
        <w:rPr>
          <w:rFonts w:ascii="仿宋" w:hAnsi="仿宋" w:eastAsia="仿宋"/>
          <w:b/>
          <w:sz w:val="32"/>
          <w:szCs w:val="32"/>
        </w:rPr>
      </w:pPr>
    </w:p>
    <w:p w14:paraId="39D46578">
      <w:pPr>
        <w:jc w:val="left"/>
        <w:rPr>
          <w:rFonts w:ascii="仿宋" w:hAnsi="仿宋" w:eastAsia="仿宋"/>
          <w:b/>
          <w:sz w:val="32"/>
          <w:szCs w:val="32"/>
        </w:rPr>
      </w:pPr>
    </w:p>
    <w:p w14:paraId="3A1B4C6B">
      <w:pPr>
        <w:jc w:val="left"/>
        <w:rPr>
          <w:rFonts w:ascii="仿宋" w:hAnsi="仿宋" w:eastAsia="仿宋"/>
          <w:b/>
          <w:sz w:val="32"/>
          <w:szCs w:val="32"/>
        </w:rPr>
      </w:pPr>
    </w:p>
    <w:p w14:paraId="66CA4112">
      <w:pPr>
        <w:jc w:val="left"/>
        <w:rPr>
          <w:rFonts w:ascii="仿宋" w:hAnsi="仿宋" w:eastAsia="仿宋"/>
          <w:b/>
          <w:sz w:val="32"/>
          <w:szCs w:val="32"/>
        </w:rPr>
      </w:pPr>
    </w:p>
    <w:p w14:paraId="17C8C7A1">
      <w:pPr>
        <w:jc w:val="left"/>
        <w:rPr>
          <w:rFonts w:ascii="仿宋" w:hAnsi="仿宋" w:eastAsia="仿宋"/>
          <w:b/>
          <w:sz w:val="32"/>
          <w:szCs w:val="32"/>
        </w:rPr>
      </w:pPr>
    </w:p>
    <w:p w14:paraId="72549774">
      <w:pPr>
        <w:jc w:val="left"/>
        <w:rPr>
          <w:rFonts w:ascii="仿宋" w:hAnsi="仿宋" w:eastAsia="仿宋"/>
          <w:b/>
          <w:sz w:val="32"/>
          <w:szCs w:val="32"/>
        </w:rPr>
      </w:pPr>
    </w:p>
    <w:p w14:paraId="7FF0B205">
      <w:pPr>
        <w:jc w:val="left"/>
        <w:rPr>
          <w:rFonts w:ascii="仿宋" w:hAnsi="仿宋" w:eastAsia="仿宋"/>
          <w:b/>
          <w:sz w:val="32"/>
          <w:szCs w:val="32"/>
        </w:rPr>
      </w:pPr>
    </w:p>
    <w:p w14:paraId="3AFF7113">
      <w:pPr>
        <w:jc w:val="left"/>
        <w:rPr>
          <w:rFonts w:ascii="仿宋" w:hAnsi="仿宋" w:eastAsia="仿宋"/>
          <w:b/>
          <w:sz w:val="32"/>
          <w:szCs w:val="32"/>
        </w:rPr>
      </w:pPr>
    </w:p>
    <w:p w14:paraId="7D2E6B81">
      <w:pPr>
        <w:jc w:val="left"/>
        <w:rPr>
          <w:rFonts w:ascii="仿宋" w:hAnsi="仿宋" w:eastAsia="仿宋"/>
          <w:b/>
          <w:sz w:val="32"/>
          <w:szCs w:val="32"/>
        </w:rPr>
      </w:pPr>
    </w:p>
    <w:p w14:paraId="2DB2F349">
      <w:pPr>
        <w:jc w:val="left"/>
        <w:rPr>
          <w:rFonts w:ascii="仿宋" w:hAnsi="仿宋" w:eastAsia="仿宋"/>
          <w:b/>
          <w:sz w:val="32"/>
          <w:szCs w:val="32"/>
        </w:rPr>
      </w:pPr>
    </w:p>
    <w:p w14:paraId="7AA20D8B">
      <w:pPr>
        <w:jc w:val="center"/>
        <w:rPr>
          <w:rFonts w:ascii="宋体" w:hAnsi="宋体" w:eastAsia="宋体" w:cs="宋体"/>
          <w:b/>
          <w:sz w:val="36"/>
          <w:szCs w:val="36"/>
        </w:rPr>
      </w:pPr>
      <w:r>
        <w:rPr>
          <w:rFonts w:hint="eastAsia" w:ascii="宋体" w:hAnsi="宋体" w:eastAsia="宋体" w:cs="宋体"/>
          <w:b/>
          <w:sz w:val="36"/>
          <w:szCs w:val="36"/>
        </w:rPr>
        <w:t>第二部分  适用于新注册客户</w:t>
      </w:r>
    </w:p>
    <w:p w14:paraId="4509E5E7">
      <w:pPr>
        <w:ind w:firstLine="617" w:firstLineChars="192"/>
        <w:jc w:val="left"/>
        <w:rPr>
          <w:rFonts w:ascii="黑体" w:hAnsi="黑体" w:eastAsia="黑体" w:cs="黑体"/>
          <w:b/>
          <w:sz w:val="32"/>
          <w:szCs w:val="32"/>
        </w:rPr>
      </w:pPr>
      <w:r>
        <w:rPr>
          <w:rFonts w:hint="eastAsia" w:ascii="黑体" w:hAnsi="黑体" w:eastAsia="黑体" w:cs="黑体"/>
          <w:b/>
          <w:sz w:val="32"/>
          <w:szCs w:val="32"/>
        </w:rPr>
        <w:t>一、系统登陆</w:t>
      </w:r>
    </w:p>
    <w:p w14:paraId="57E9D845">
      <w:pPr>
        <w:ind w:firstLine="617" w:firstLineChars="192"/>
        <w:jc w:val="left"/>
        <w:rPr>
          <w:rFonts w:ascii="仿宋" w:hAnsi="仿宋" w:eastAsia="仿宋"/>
          <w:b/>
          <w:sz w:val="32"/>
          <w:szCs w:val="32"/>
        </w:rPr>
      </w:pPr>
      <w:r>
        <w:rPr>
          <w:rFonts w:hint="eastAsia" w:ascii="仿宋" w:hAnsi="仿宋" w:eastAsia="仿宋"/>
          <w:b/>
          <w:sz w:val="32"/>
          <w:szCs w:val="32"/>
        </w:rPr>
        <w:t>打开浏览器，在网址栏输入（注意请使用</w:t>
      </w:r>
      <w:r>
        <w:rPr>
          <w:rFonts w:hint="eastAsia" w:ascii="仿宋" w:hAnsi="仿宋" w:eastAsia="仿宋"/>
          <w:b/>
          <w:color w:val="FF0000"/>
          <w:sz w:val="32"/>
          <w:szCs w:val="32"/>
        </w:rPr>
        <w:t>360浏览器极速模式</w:t>
      </w:r>
      <w:r>
        <w:rPr>
          <w:rFonts w:hint="eastAsia" w:ascii="仿宋" w:hAnsi="仿宋" w:eastAsia="仿宋"/>
          <w:b/>
          <w:sz w:val="32"/>
          <w:szCs w:val="32"/>
        </w:rPr>
        <w:t>）</w:t>
      </w:r>
    </w:p>
    <w:p w14:paraId="697ED44F">
      <w:pPr>
        <w:ind w:firstLine="403" w:firstLineChars="192"/>
        <w:jc w:val="left"/>
        <w:rPr>
          <w:rFonts w:ascii="仿宋" w:hAnsi="仿宋" w:eastAsia="仿宋"/>
          <w:b/>
          <w:sz w:val="32"/>
          <w:szCs w:val="32"/>
        </w:rPr>
      </w:pPr>
      <w:r>
        <w:fldChar w:fldCharType="begin"/>
      </w:r>
      <w:r>
        <w:instrText xml:space="preserve"> HYPERLINK "http://www.jcxinyong.cn/" </w:instrText>
      </w:r>
      <w:r>
        <w:fldChar w:fldCharType="separate"/>
      </w:r>
      <w:r>
        <w:rPr>
          <w:rStyle w:val="7"/>
          <w:rFonts w:hint="eastAsia" w:ascii="仿宋" w:hAnsi="仿宋" w:eastAsia="仿宋"/>
          <w:b/>
          <w:sz w:val="32"/>
          <w:szCs w:val="32"/>
        </w:rPr>
        <w:t>http://www.jcxinyong.cn/</w:t>
      </w:r>
      <w:r>
        <w:rPr>
          <w:rStyle w:val="7"/>
          <w:rFonts w:hint="eastAsia" w:ascii="仿宋" w:hAnsi="仿宋" w:eastAsia="仿宋"/>
          <w:b/>
          <w:sz w:val="32"/>
          <w:szCs w:val="32"/>
        </w:rPr>
        <w:fldChar w:fldCharType="end"/>
      </w:r>
    </w:p>
    <w:p w14:paraId="4BDDBCD7">
      <w:pPr>
        <w:ind w:firstLine="617" w:firstLineChars="192"/>
        <w:jc w:val="left"/>
        <w:rPr>
          <w:rFonts w:ascii="仿宋" w:hAnsi="仿宋" w:eastAsia="仿宋"/>
          <w:b/>
          <w:sz w:val="32"/>
          <w:szCs w:val="32"/>
        </w:rPr>
      </w:pPr>
      <w:r>
        <w:rPr>
          <w:rFonts w:hint="eastAsia" w:ascii="仿宋" w:hAnsi="仿宋" w:eastAsia="仿宋"/>
          <w:b/>
          <w:sz w:val="32"/>
          <w:szCs w:val="32"/>
        </w:rPr>
        <w:t>首次登陆后可点击收藏该网址，便于再次登陆时使用。如下图所示：</w:t>
      </w:r>
    </w:p>
    <w:p w14:paraId="4ED1350D">
      <w:pPr>
        <w:ind w:firstLine="617" w:firstLineChars="192"/>
        <w:jc w:val="left"/>
        <w:rPr>
          <w:rFonts w:ascii="仿宋" w:hAnsi="仿宋" w:eastAsia="仿宋"/>
          <w:b/>
          <w:sz w:val="32"/>
          <w:szCs w:val="32"/>
        </w:rPr>
      </w:pPr>
      <w:r>
        <w:rPr>
          <w:rFonts w:ascii="仿宋" w:hAnsi="仿宋" w:eastAsia="仿宋"/>
          <w:b/>
          <w:sz w:val="32"/>
          <w:szCs w:val="32"/>
        </w:rPr>
        <w:drawing>
          <wp:inline distT="0" distB="0" distL="114300" distR="114300">
            <wp:extent cx="4591050" cy="744220"/>
            <wp:effectExtent l="0" t="0" r="0" b="17780"/>
            <wp:docPr id="1" name="图片 1" descr="1登陆网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登陆网址"/>
                    <pic:cNvPicPr>
                      <a:picLocks noChangeAspect="1"/>
                    </pic:cNvPicPr>
                  </pic:nvPicPr>
                  <pic:blipFill>
                    <a:blip r:embed="rId7"/>
                    <a:stretch>
                      <a:fillRect/>
                    </a:stretch>
                  </pic:blipFill>
                  <pic:spPr>
                    <a:xfrm>
                      <a:off x="0" y="0"/>
                      <a:ext cx="4591050" cy="744220"/>
                    </a:xfrm>
                    <a:prstGeom prst="rect">
                      <a:avLst/>
                    </a:prstGeom>
                  </pic:spPr>
                </pic:pic>
              </a:graphicData>
            </a:graphic>
          </wp:inline>
        </w:drawing>
      </w:r>
    </w:p>
    <w:p w14:paraId="53D7CC79">
      <w:pPr>
        <w:ind w:firstLine="617" w:firstLineChars="192"/>
        <w:jc w:val="left"/>
        <w:rPr>
          <w:rFonts w:ascii="仿宋" w:hAnsi="仿宋" w:eastAsia="仿宋"/>
          <w:b/>
          <w:sz w:val="32"/>
          <w:szCs w:val="32"/>
        </w:rPr>
      </w:pPr>
      <w:r>
        <w:rPr>
          <w:rFonts w:hint="eastAsia" w:ascii="仿宋" w:hAnsi="仿宋" w:eastAsia="仿宋"/>
          <w:b/>
          <w:sz w:val="32"/>
          <w:szCs w:val="32"/>
        </w:rPr>
        <w:t>进入企业信息管理系统入口界面，如下图所示：</w:t>
      </w:r>
    </w:p>
    <w:p w14:paraId="48C20349">
      <w:pPr>
        <w:ind w:firstLine="617" w:firstLineChars="192"/>
        <w:jc w:val="left"/>
        <w:rPr>
          <w:rFonts w:ascii="仿宋" w:hAnsi="仿宋" w:eastAsia="仿宋"/>
          <w:b/>
          <w:sz w:val="32"/>
          <w:szCs w:val="32"/>
        </w:rPr>
      </w:pPr>
      <w:r>
        <w:rPr>
          <w:rFonts w:ascii="仿宋" w:hAnsi="仿宋" w:eastAsia="仿宋"/>
          <w:b/>
          <w:sz w:val="32"/>
          <w:szCs w:val="32"/>
        </w:rPr>
        <w:drawing>
          <wp:inline distT="0" distB="0" distL="114300" distR="114300">
            <wp:extent cx="4185285" cy="3275330"/>
            <wp:effectExtent l="0" t="0" r="5715" b="1270"/>
            <wp:docPr id="2" name="图片 2" descr="2登陆界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登陆界面"/>
                    <pic:cNvPicPr>
                      <a:picLocks noChangeAspect="1"/>
                    </pic:cNvPicPr>
                  </pic:nvPicPr>
                  <pic:blipFill>
                    <a:blip r:embed="rId5"/>
                    <a:stretch>
                      <a:fillRect/>
                    </a:stretch>
                  </pic:blipFill>
                  <pic:spPr>
                    <a:xfrm>
                      <a:off x="0" y="0"/>
                      <a:ext cx="4185285" cy="3275330"/>
                    </a:xfrm>
                    <a:prstGeom prst="rect">
                      <a:avLst/>
                    </a:prstGeom>
                  </pic:spPr>
                </pic:pic>
              </a:graphicData>
            </a:graphic>
          </wp:inline>
        </w:drawing>
      </w:r>
    </w:p>
    <w:p w14:paraId="58CAFB0D">
      <w:pPr>
        <w:numPr>
          <w:ilvl w:val="0"/>
          <w:numId w:val="4"/>
        </w:numPr>
        <w:ind w:firstLine="643" w:firstLineChars="200"/>
        <w:jc w:val="left"/>
        <w:rPr>
          <w:rFonts w:ascii="仿宋" w:hAnsi="仿宋" w:eastAsia="仿宋"/>
          <w:b/>
          <w:sz w:val="32"/>
          <w:szCs w:val="32"/>
        </w:rPr>
      </w:pPr>
      <w:r>
        <w:rPr>
          <w:rFonts w:hint="eastAsia" w:ascii="黑体" w:hAnsi="黑体" w:eastAsia="黑体" w:cs="黑体"/>
          <w:b/>
          <w:sz w:val="32"/>
          <w:szCs w:val="32"/>
        </w:rPr>
        <w:t>用户注册</w:t>
      </w:r>
    </w:p>
    <w:p w14:paraId="6216ADF7">
      <w:pPr>
        <w:ind w:firstLine="639" w:firstLineChars="199"/>
        <w:jc w:val="left"/>
        <w:rPr>
          <w:rFonts w:ascii="仿宋" w:hAnsi="仿宋" w:eastAsia="仿宋"/>
          <w:b/>
          <w:sz w:val="32"/>
          <w:szCs w:val="32"/>
        </w:rPr>
      </w:pPr>
      <w:r>
        <w:rPr>
          <w:rFonts w:hint="eastAsia" w:ascii="仿宋" w:hAnsi="仿宋" w:eastAsia="仿宋"/>
          <w:b/>
          <w:sz w:val="32"/>
          <w:szCs w:val="32"/>
        </w:rPr>
        <w:t>企业用户首次使用需要进行新用户注册，设置用户名和登录密码。</w:t>
      </w:r>
    </w:p>
    <w:p w14:paraId="2D62E6EB">
      <w:pPr>
        <w:ind w:firstLine="643" w:firstLineChars="200"/>
        <w:jc w:val="left"/>
        <w:rPr>
          <w:rFonts w:ascii="仿宋" w:hAnsi="仿宋" w:eastAsia="仿宋"/>
          <w:b/>
          <w:sz w:val="32"/>
          <w:szCs w:val="32"/>
        </w:rPr>
      </w:pPr>
      <w:r>
        <w:rPr>
          <w:rFonts w:hint="eastAsia" w:ascii="仿宋" w:hAnsi="仿宋" w:eastAsia="仿宋"/>
          <w:b/>
          <w:sz w:val="32"/>
          <w:szCs w:val="32"/>
        </w:rPr>
        <w:t>1.在系统入口界面点击“企业入口”，进入登录界面，如下图所示：</w:t>
      </w:r>
    </w:p>
    <w:p w14:paraId="330EA765">
      <w:pPr>
        <w:ind w:firstLine="643" w:firstLineChars="200"/>
        <w:jc w:val="left"/>
        <w:rPr>
          <w:rFonts w:ascii="仿宋" w:hAnsi="仿宋" w:eastAsia="仿宋"/>
          <w:b/>
          <w:sz w:val="32"/>
          <w:szCs w:val="32"/>
        </w:rPr>
      </w:pPr>
      <w:r>
        <w:rPr>
          <w:rFonts w:ascii="仿宋" w:hAnsi="仿宋" w:eastAsia="仿宋"/>
          <w:b/>
          <w:sz w:val="32"/>
          <w:szCs w:val="32"/>
        </w:rPr>
        <w:drawing>
          <wp:inline distT="0" distB="0" distL="114300" distR="114300">
            <wp:extent cx="4210050" cy="3830955"/>
            <wp:effectExtent l="0" t="0" r="0" b="17145"/>
            <wp:docPr id="3" name="图片 3" descr="3新用户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新用户注册"/>
                    <pic:cNvPicPr>
                      <a:picLocks noChangeAspect="1"/>
                    </pic:cNvPicPr>
                  </pic:nvPicPr>
                  <pic:blipFill>
                    <a:blip r:embed="rId8"/>
                    <a:stretch>
                      <a:fillRect/>
                    </a:stretch>
                  </pic:blipFill>
                  <pic:spPr>
                    <a:xfrm>
                      <a:off x="0" y="0"/>
                      <a:ext cx="4210050" cy="3830955"/>
                    </a:xfrm>
                    <a:prstGeom prst="rect">
                      <a:avLst/>
                    </a:prstGeom>
                  </pic:spPr>
                </pic:pic>
              </a:graphicData>
            </a:graphic>
          </wp:inline>
        </w:drawing>
      </w:r>
    </w:p>
    <w:p w14:paraId="4EDF6B13">
      <w:pPr>
        <w:ind w:firstLine="643" w:firstLineChars="200"/>
        <w:jc w:val="left"/>
        <w:rPr>
          <w:rFonts w:ascii="仿宋" w:hAnsi="仿宋" w:eastAsia="仿宋"/>
          <w:b/>
          <w:sz w:val="32"/>
          <w:szCs w:val="32"/>
        </w:rPr>
      </w:pPr>
      <w:r>
        <w:rPr>
          <w:rFonts w:hint="eastAsia" w:ascii="仿宋" w:hAnsi="仿宋" w:eastAsia="仿宋"/>
          <w:b/>
          <w:sz w:val="32"/>
          <w:szCs w:val="32"/>
        </w:rPr>
        <w:t>2.点击“新用户注册”进入企业单位注册界面</w:t>
      </w:r>
    </w:p>
    <w:p w14:paraId="18406ED4">
      <w:pPr>
        <w:ind w:firstLine="643" w:firstLineChars="200"/>
        <w:jc w:val="left"/>
        <w:rPr>
          <w:rFonts w:ascii="仿宋" w:hAnsi="仿宋" w:eastAsia="仿宋"/>
          <w:b/>
          <w:sz w:val="32"/>
          <w:szCs w:val="32"/>
        </w:rPr>
      </w:pPr>
      <w:r>
        <w:rPr>
          <w:rFonts w:ascii="仿宋" w:hAnsi="仿宋" w:eastAsia="仿宋"/>
          <w:b/>
          <w:sz w:val="32"/>
          <w:szCs w:val="32"/>
        </w:rPr>
        <w:drawing>
          <wp:inline distT="0" distB="0" distL="114300" distR="114300">
            <wp:extent cx="4200525" cy="3456305"/>
            <wp:effectExtent l="0" t="0" r="9525" b="10795"/>
            <wp:docPr id="4" name="图片 4" descr="4企业注册界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企业注册界面"/>
                    <pic:cNvPicPr>
                      <a:picLocks noChangeAspect="1"/>
                    </pic:cNvPicPr>
                  </pic:nvPicPr>
                  <pic:blipFill>
                    <a:blip r:embed="rId9"/>
                    <a:stretch>
                      <a:fillRect/>
                    </a:stretch>
                  </pic:blipFill>
                  <pic:spPr>
                    <a:xfrm>
                      <a:off x="0" y="0"/>
                      <a:ext cx="4200525" cy="3456305"/>
                    </a:xfrm>
                    <a:prstGeom prst="rect">
                      <a:avLst/>
                    </a:prstGeom>
                  </pic:spPr>
                </pic:pic>
              </a:graphicData>
            </a:graphic>
          </wp:inline>
        </w:drawing>
      </w:r>
    </w:p>
    <w:p w14:paraId="7A77EC5E">
      <w:pPr>
        <w:ind w:firstLine="643" w:firstLineChars="200"/>
        <w:jc w:val="left"/>
        <w:rPr>
          <w:rFonts w:ascii="仿宋" w:hAnsi="仿宋" w:eastAsia="仿宋"/>
          <w:b/>
          <w:sz w:val="32"/>
          <w:szCs w:val="32"/>
        </w:rPr>
      </w:pPr>
      <w:r>
        <w:rPr>
          <w:rFonts w:hint="eastAsia" w:ascii="仿宋" w:hAnsi="仿宋" w:eastAsia="仿宋"/>
          <w:b/>
          <w:sz w:val="32"/>
          <w:szCs w:val="32"/>
        </w:rPr>
        <w:t>设置用户名和登录密码。企业将常用手机号设置为用户名，并做好登记便于再次登录时使用。将获取的验证码输入“验证码”栏。设置并确认密码后，点击“注册”，系统显示注册成功，完成新用户注册。系统将自动跳转到登录界面。</w:t>
      </w:r>
    </w:p>
    <w:p w14:paraId="4A8EDDE4">
      <w:pPr>
        <w:numPr>
          <w:ilvl w:val="0"/>
          <w:numId w:val="4"/>
        </w:numPr>
        <w:ind w:firstLine="643" w:firstLineChars="200"/>
        <w:jc w:val="left"/>
        <w:rPr>
          <w:rFonts w:ascii="仿宋" w:hAnsi="仿宋" w:eastAsia="仿宋"/>
          <w:b/>
          <w:sz w:val="32"/>
          <w:szCs w:val="32"/>
        </w:rPr>
      </w:pPr>
      <w:r>
        <w:rPr>
          <w:rFonts w:hint="eastAsia" w:ascii="黑体" w:hAnsi="黑体" w:eastAsia="黑体" w:cs="黑体"/>
          <w:b/>
          <w:sz w:val="32"/>
          <w:szCs w:val="32"/>
        </w:rPr>
        <w:t>用户登录</w:t>
      </w:r>
    </w:p>
    <w:p w14:paraId="130DEEF5">
      <w:pPr>
        <w:ind w:firstLine="639" w:firstLineChars="199"/>
        <w:jc w:val="left"/>
        <w:rPr>
          <w:rFonts w:ascii="仿宋" w:hAnsi="仿宋" w:eastAsia="仿宋"/>
          <w:b/>
          <w:sz w:val="32"/>
          <w:szCs w:val="32"/>
        </w:rPr>
      </w:pPr>
      <w:r>
        <w:rPr>
          <w:rFonts w:hint="eastAsia" w:ascii="仿宋" w:hAnsi="仿宋" w:eastAsia="仿宋"/>
          <w:b/>
          <w:sz w:val="32"/>
          <w:szCs w:val="32"/>
        </w:rPr>
        <w:t>已注册的用户可以在系统登录界面直接输入用户名和密码以及验证码，进入系统。</w:t>
      </w:r>
    </w:p>
    <w:p w14:paraId="026AE342">
      <w:pPr>
        <w:ind w:firstLine="643" w:firstLineChars="200"/>
        <w:jc w:val="left"/>
        <w:rPr>
          <w:rFonts w:ascii="仿宋" w:hAnsi="仿宋" w:eastAsia="仿宋"/>
          <w:b/>
          <w:sz w:val="32"/>
          <w:szCs w:val="32"/>
        </w:rPr>
      </w:pPr>
      <w:r>
        <w:rPr>
          <w:rFonts w:hint="eastAsia" w:ascii="仿宋" w:hAnsi="仿宋" w:eastAsia="仿宋"/>
          <w:b/>
          <w:sz w:val="32"/>
          <w:szCs w:val="32"/>
        </w:rPr>
        <w:drawing>
          <wp:inline distT="0" distB="0" distL="114300" distR="114300">
            <wp:extent cx="4267200" cy="4410075"/>
            <wp:effectExtent l="0" t="0" r="0" b="9525"/>
            <wp:docPr id="5" name="图片 5" descr="5用户登录界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用户登录界面"/>
                    <pic:cNvPicPr>
                      <a:picLocks noChangeAspect="1"/>
                    </pic:cNvPicPr>
                  </pic:nvPicPr>
                  <pic:blipFill>
                    <a:blip r:embed="rId6"/>
                    <a:stretch>
                      <a:fillRect/>
                    </a:stretch>
                  </pic:blipFill>
                  <pic:spPr>
                    <a:xfrm>
                      <a:off x="0" y="0"/>
                      <a:ext cx="4267200" cy="4410075"/>
                    </a:xfrm>
                    <a:prstGeom prst="rect">
                      <a:avLst/>
                    </a:prstGeom>
                  </pic:spPr>
                </pic:pic>
              </a:graphicData>
            </a:graphic>
          </wp:inline>
        </w:drawing>
      </w:r>
    </w:p>
    <w:p w14:paraId="6F5D4429">
      <w:pPr>
        <w:numPr>
          <w:ilvl w:val="0"/>
          <w:numId w:val="4"/>
        </w:numPr>
        <w:ind w:firstLine="643" w:firstLineChars="200"/>
        <w:jc w:val="left"/>
        <w:rPr>
          <w:rFonts w:ascii="黑体" w:hAnsi="黑体" w:eastAsia="黑体" w:cs="黑体"/>
          <w:b/>
          <w:sz w:val="32"/>
          <w:szCs w:val="32"/>
        </w:rPr>
      </w:pPr>
      <w:r>
        <w:rPr>
          <w:rFonts w:hint="eastAsia" w:ascii="黑体" w:hAnsi="黑体" w:eastAsia="黑体" w:cs="黑体"/>
          <w:b/>
          <w:sz w:val="32"/>
          <w:szCs w:val="32"/>
        </w:rPr>
        <w:t>申请认证</w:t>
      </w:r>
    </w:p>
    <w:p w14:paraId="4B6CA92C">
      <w:pPr>
        <w:ind w:firstLine="643" w:firstLineChars="200"/>
        <w:jc w:val="left"/>
        <w:rPr>
          <w:rFonts w:ascii="仿宋" w:hAnsi="仿宋" w:eastAsia="仿宋"/>
          <w:b/>
          <w:sz w:val="32"/>
          <w:szCs w:val="32"/>
        </w:rPr>
      </w:pPr>
      <w:r>
        <w:rPr>
          <w:rFonts w:hint="eastAsia" w:ascii="仿宋" w:hAnsi="仿宋" w:eastAsia="仿宋"/>
          <w:b/>
          <w:sz w:val="32"/>
          <w:szCs w:val="32"/>
        </w:rPr>
        <w:t>新用户进入系统后，首先据实填写认证信息申请认证，经评价机构审核通过后，方可创建报告。</w:t>
      </w:r>
    </w:p>
    <w:p w14:paraId="0CB2DAAA">
      <w:pPr>
        <w:ind w:firstLine="643" w:firstLineChars="200"/>
        <w:jc w:val="left"/>
        <w:rPr>
          <w:rFonts w:ascii="仿宋" w:hAnsi="仿宋" w:eastAsia="仿宋"/>
          <w:b/>
          <w:sz w:val="32"/>
          <w:szCs w:val="32"/>
        </w:rPr>
      </w:pPr>
      <w:r>
        <w:rPr>
          <w:rFonts w:hint="eastAsia" w:ascii="仿宋" w:hAnsi="仿宋" w:eastAsia="仿宋"/>
          <w:b/>
          <w:sz w:val="32"/>
          <w:szCs w:val="32"/>
        </w:rPr>
        <w:t>提交认证信息前，系统显示“未提交”状态。</w:t>
      </w:r>
    </w:p>
    <w:p w14:paraId="1294F579">
      <w:pPr>
        <w:jc w:val="left"/>
        <w:rPr>
          <w:rFonts w:ascii="仿宋" w:hAnsi="仿宋" w:eastAsia="仿宋"/>
          <w:b/>
          <w:sz w:val="32"/>
          <w:szCs w:val="32"/>
        </w:rPr>
      </w:pPr>
      <w:r>
        <w:rPr>
          <w:rFonts w:hint="eastAsia" w:ascii="仿宋" w:hAnsi="仿宋" w:eastAsia="仿宋"/>
          <w:b/>
          <w:sz w:val="32"/>
          <w:szCs w:val="32"/>
        </w:rPr>
        <w:drawing>
          <wp:inline distT="0" distB="0" distL="114300" distR="114300">
            <wp:extent cx="5342255" cy="1077595"/>
            <wp:effectExtent l="0" t="0" r="10795" b="8255"/>
            <wp:docPr id="10" name="图片 10" descr="6认证信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6认证信息"/>
                    <pic:cNvPicPr>
                      <a:picLocks noChangeAspect="1"/>
                    </pic:cNvPicPr>
                  </pic:nvPicPr>
                  <pic:blipFill>
                    <a:blip r:embed="rId10"/>
                    <a:stretch>
                      <a:fillRect/>
                    </a:stretch>
                  </pic:blipFill>
                  <pic:spPr>
                    <a:xfrm>
                      <a:off x="0" y="0"/>
                      <a:ext cx="5342255" cy="1077595"/>
                    </a:xfrm>
                    <a:prstGeom prst="rect">
                      <a:avLst/>
                    </a:prstGeom>
                  </pic:spPr>
                </pic:pic>
              </a:graphicData>
            </a:graphic>
          </wp:inline>
        </w:drawing>
      </w:r>
    </w:p>
    <w:p w14:paraId="32A2EE29">
      <w:pPr>
        <w:ind w:firstLine="643" w:firstLineChars="200"/>
        <w:jc w:val="left"/>
        <w:rPr>
          <w:rFonts w:ascii="仿宋" w:hAnsi="仿宋" w:eastAsia="仿宋"/>
          <w:b/>
          <w:sz w:val="32"/>
          <w:szCs w:val="32"/>
        </w:rPr>
      </w:pPr>
      <w:r>
        <w:rPr>
          <w:rFonts w:hint="eastAsia" w:ascii="仿宋" w:hAnsi="仿宋" w:eastAsia="仿宋"/>
          <w:b/>
          <w:sz w:val="32"/>
          <w:szCs w:val="32"/>
        </w:rPr>
        <w:t>点击“认证信息”，进入认证信息填写界面。</w:t>
      </w:r>
    </w:p>
    <w:p w14:paraId="13CECF78">
      <w:pPr>
        <w:jc w:val="left"/>
        <w:rPr>
          <w:rFonts w:ascii="仿宋" w:hAnsi="仿宋" w:eastAsia="仿宋"/>
          <w:b/>
          <w:sz w:val="32"/>
          <w:szCs w:val="32"/>
        </w:rPr>
      </w:pPr>
      <w:r>
        <w:rPr>
          <w:rFonts w:hint="eastAsia" w:ascii="仿宋" w:hAnsi="仿宋" w:eastAsia="仿宋"/>
          <w:b/>
          <w:sz w:val="32"/>
          <w:szCs w:val="32"/>
        </w:rPr>
        <w:drawing>
          <wp:inline distT="0" distB="0" distL="114300" distR="114300">
            <wp:extent cx="5639435" cy="6742430"/>
            <wp:effectExtent l="0" t="0" r="18415" b="1270"/>
            <wp:docPr id="12" name="图片 12" descr="24609af78a886feb6b538aee6d8f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4609af78a886feb6b538aee6d8faaa"/>
                    <pic:cNvPicPr>
                      <a:picLocks noChangeAspect="1"/>
                    </pic:cNvPicPr>
                  </pic:nvPicPr>
                  <pic:blipFill>
                    <a:blip r:embed="rId11"/>
                    <a:stretch>
                      <a:fillRect/>
                    </a:stretch>
                  </pic:blipFill>
                  <pic:spPr>
                    <a:xfrm>
                      <a:off x="0" y="0"/>
                      <a:ext cx="5639435" cy="6742430"/>
                    </a:xfrm>
                    <a:prstGeom prst="rect">
                      <a:avLst/>
                    </a:prstGeom>
                  </pic:spPr>
                </pic:pic>
              </a:graphicData>
            </a:graphic>
          </wp:inline>
        </w:drawing>
      </w:r>
    </w:p>
    <w:p w14:paraId="063767F8">
      <w:pPr>
        <w:jc w:val="left"/>
        <w:rPr>
          <w:rFonts w:ascii="仿宋" w:hAnsi="仿宋" w:eastAsia="仿宋"/>
          <w:b/>
          <w:sz w:val="32"/>
          <w:szCs w:val="32"/>
        </w:rPr>
      </w:pPr>
    </w:p>
    <w:p w14:paraId="75BD8998">
      <w:pPr>
        <w:ind w:firstLine="643" w:firstLineChars="200"/>
        <w:jc w:val="left"/>
        <w:rPr>
          <w:rFonts w:ascii="仿宋" w:hAnsi="仿宋" w:eastAsia="仿宋"/>
          <w:b/>
          <w:sz w:val="32"/>
          <w:szCs w:val="32"/>
        </w:rPr>
      </w:pPr>
      <w:r>
        <w:rPr>
          <w:rFonts w:hint="eastAsia" w:ascii="仿宋" w:hAnsi="仿宋" w:eastAsia="仿宋"/>
          <w:b/>
          <w:sz w:val="32"/>
          <w:szCs w:val="32"/>
        </w:rPr>
        <w:t>认证信息主要包括营业执照基本信息（与最新的营业执照保持一致），其中公司名称需要填写全称，注册资本只能填写数字；法人手机号、常用联系人手机号、联系人；需要开具发票的信息（选择开具增值税普通发票还是专用发票，并注意开票信息应当填写完整，后期如果出现变更情况可联系业务经理进行修改）；最新营业执照原件扫描件或者图片（注意清晰度）。</w:t>
      </w:r>
    </w:p>
    <w:p w14:paraId="18B750AB">
      <w:pPr>
        <w:ind w:firstLine="643" w:firstLineChars="200"/>
        <w:jc w:val="left"/>
        <w:rPr>
          <w:rFonts w:ascii="仿宋" w:hAnsi="仿宋" w:eastAsia="仿宋"/>
          <w:b/>
          <w:sz w:val="32"/>
          <w:szCs w:val="32"/>
        </w:rPr>
      </w:pPr>
      <w:r>
        <w:rPr>
          <w:rFonts w:hint="eastAsia" w:ascii="仿宋" w:hAnsi="仿宋" w:eastAsia="仿宋"/>
          <w:b/>
          <w:sz w:val="32"/>
          <w:szCs w:val="32"/>
        </w:rPr>
        <w:t>收款账户信息为评价机构收款账户，请按照约定时间公对公转款。</w:t>
      </w:r>
    </w:p>
    <w:p w14:paraId="5627D4F2">
      <w:pPr>
        <w:ind w:firstLine="643" w:firstLineChars="200"/>
        <w:jc w:val="left"/>
        <w:rPr>
          <w:rFonts w:ascii="仿宋" w:hAnsi="仿宋" w:eastAsia="仿宋"/>
          <w:b/>
          <w:sz w:val="32"/>
          <w:szCs w:val="32"/>
        </w:rPr>
      </w:pPr>
      <w:r>
        <w:rPr>
          <w:rFonts w:hint="eastAsia" w:ascii="仿宋" w:hAnsi="仿宋" w:eastAsia="仿宋"/>
          <w:b/>
          <w:sz w:val="32"/>
          <w:szCs w:val="32"/>
        </w:rPr>
        <w:t>认证信息填写完毕后，点击“提交认证”。提交认证后，认证信息除开票信息外将无法修改，提交前请认真审核填写的认证信息。提交认证后，系统显示如下图所示：</w:t>
      </w:r>
    </w:p>
    <w:p w14:paraId="3A06B167">
      <w:pPr>
        <w:jc w:val="left"/>
        <w:rPr>
          <w:rFonts w:ascii="仿宋" w:hAnsi="仿宋" w:eastAsia="仿宋"/>
          <w:b/>
          <w:sz w:val="32"/>
          <w:szCs w:val="32"/>
        </w:rPr>
      </w:pPr>
      <w:r>
        <w:rPr>
          <w:rFonts w:hint="eastAsia" w:ascii="仿宋" w:hAnsi="仿宋" w:eastAsia="仿宋"/>
          <w:b/>
          <w:sz w:val="32"/>
          <w:szCs w:val="32"/>
        </w:rPr>
        <w:drawing>
          <wp:inline distT="0" distB="0" distL="114300" distR="114300">
            <wp:extent cx="5267325" cy="932180"/>
            <wp:effectExtent l="0" t="0" r="9525" b="1270"/>
            <wp:docPr id="11" name="图片 11" descr="8认证信息提交后状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8认证信息提交后状态"/>
                    <pic:cNvPicPr>
                      <a:picLocks noChangeAspect="1"/>
                    </pic:cNvPicPr>
                  </pic:nvPicPr>
                  <pic:blipFill>
                    <a:blip r:embed="rId12"/>
                    <a:stretch>
                      <a:fillRect/>
                    </a:stretch>
                  </pic:blipFill>
                  <pic:spPr>
                    <a:xfrm>
                      <a:off x="0" y="0"/>
                      <a:ext cx="5267325" cy="932180"/>
                    </a:xfrm>
                    <a:prstGeom prst="rect">
                      <a:avLst/>
                    </a:prstGeom>
                  </pic:spPr>
                </pic:pic>
              </a:graphicData>
            </a:graphic>
          </wp:inline>
        </w:drawing>
      </w:r>
    </w:p>
    <w:p w14:paraId="46908052">
      <w:pPr>
        <w:ind w:firstLine="643" w:firstLineChars="200"/>
        <w:jc w:val="left"/>
        <w:rPr>
          <w:rFonts w:ascii="仿宋" w:hAnsi="仿宋" w:eastAsia="仿宋"/>
          <w:b/>
          <w:sz w:val="32"/>
          <w:szCs w:val="32"/>
        </w:rPr>
      </w:pPr>
      <w:r>
        <w:rPr>
          <w:rFonts w:hint="eastAsia" w:ascii="仿宋" w:hAnsi="仿宋" w:eastAsia="仿宋"/>
          <w:b/>
          <w:sz w:val="32"/>
          <w:szCs w:val="32"/>
        </w:rPr>
        <w:t>经评价机构后台审核通过后，系统显示如下图所示：</w:t>
      </w:r>
    </w:p>
    <w:p w14:paraId="54585708">
      <w:pPr>
        <w:jc w:val="left"/>
        <w:rPr>
          <w:rFonts w:ascii="仿宋" w:hAnsi="仿宋" w:eastAsia="仿宋"/>
          <w:b/>
          <w:sz w:val="32"/>
          <w:szCs w:val="32"/>
        </w:rPr>
      </w:pPr>
      <w:r>
        <w:rPr>
          <w:rFonts w:hint="eastAsia" w:ascii="仿宋" w:hAnsi="仿宋" w:eastAsia="仿宋"/>
          <w:b/>
          <w:sz w:val="32"/>
          <w:szCs w:val="32"/>
        </w:rPr>
        <w:drawing>
          <wp:inline distT="0" distB="0" distL="114300" distR="114300">
            <wp:extent cx="5269865" cy="890270"/>
            <wp:effectExtent l="0" t="0" r="6985" b="5080"/>
            <wp:docPr id="13" name="图片 13" descr="9认证信息后台审核后状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9认证信息后台审核后状态"/>
                    <pic:cNvPicPr>
                      <a:picLocks noChangeAspect="1"/>
                    </pic:cNvPicPr>
                  </pic:nvPicPr>
                  <pic:blipFill>
                    <a:blip r:embed="rId13"/>
                    <a:stretch>
                      <a:fillRect/>
                    </a:stretch>
                  </pic:blipFill>
                  <pic:spPr>
                    <a:xfrm>
                      <a:off x="0" y="0"/>
                      <a:ext cx="5269865" cy="890270"/>
                    </a:xfrm>
                    <a:prstGeom prst="rect">
                      <a:avLst/>
                    </a:prstGeom>
                  </pic:spPr>
                </pic:pic>
              </a:graphicData>
            </a:graphic>
          </wp:inline>
        </w:drawing>
      </w:r>
    </w:p>
    <w:p w14:paraId="456D26D6">
      <w:pPr>
        <w:ind w:firstLine="617" w:firstLineChars="192"/>
        <w:jc w:val="left"/>
        <w:rPr>
          <w:rFonts w:ascii="黑体" w:hAnsi="黑体" w:eastAsia="黑体" w:cs="黑体"/>
          <w:b/>
          <w:sz w:val="32"/>
          <w:szCs w:val="32"/>
        </w:rPr>
      </w:pPr>
      <w:r>
        <w:rPr>
          <w:rFonts w:hint="eastAsia" w:ascii="黑体" w:hAnsi="黑体" w:eastAsia="黑体" w:cs="黑体"/>
          <w:b/>
          <w:sz w:val="32"/>
          <w:szCs w:val="32"/>
        </w:rPr>
        <w:t>五、创建报告</w:t>
      </w:r>
    </w:p>
    <w:p w14:paraId="71E0D3AE">
      <w:pPr>
        <w:ind w:firstLine="617" w:firstLineChars="192"/>
        <w:jc w:val="left"/>
        <w:rPr>
          <w:rFonts w:ascii="仿宋" w:hAnsi="仿宋" w:eastAsia="仿宋"/>
          <w:b/>
          <w:sz w:val="32"/>
          <w:szCs w:val="32"/>
        </w:rPr>
      </w:pPr>
      <w:r>
        <w:rPr>
          <w:rFonts w:hint="eastAsia" w:ascii="仿宋" w:hAnsi="仿宋" w:eastAsia="仿宋"/>
          <w:b/>
          <w:sz w:val="32"/>
          <w:szCs w:val="32"/>
        </w:rPr>
        <w:t>认证信息经审核通过后，用户可创建报告，点击报告列表中的“创建报告”。创建成功后如下图所示：</w:t>
      </w:r>
    </w:p>
    <w:p w14:paraId="1B7ED775">
      <w:pPr>
        <w:jc w:val="left"/>
        <w:rPr>
          <w:rFonts w:ascii="仿宋" w:hAnsi="仿宋" w:eastAsia="仿宋"/>
          <w:b/>
          <w:sz w:val="32"/>
          <w:szCs w:val="32"/>
        </w:rPr>
      </w:pPr>
      <w:r>
        <w:rPr>
          <w:rFonts w:hint="eastAsia" w:ascii="仿宋" w:hAnsi="仿宋" w:eastAsia="仿宋"/>
          <w:b/>
          <w:sz w:val="32"/>
          <w:szCs w:val="32"/>
        </w:rPr>
        <w:drawing>
          <wp:inline distT="0" distB="0" distL="114300" distR="114300">
            <wp:extent cx="5274310" cy="1247775"/>
            <wp:effectExtent l="0" t="0" r="2540" b="9525"/>
            <wp:docPr id="16" name="图片 16" descr="11成功创建报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1成功创建报告"/>
                    <pic:cNvPicPr>
                      <a:picLocks noChangeAspect="1"/>
                    </pic:cNvPicPr>
                  </pic:nvPicPr>
                  <pic:blipFill>
                    <a:blip r:embed="rId14"/>
                    <a:stretch>
                      <a:fillRect/>
                    </a:stretch>
                  </pic:blipFill>
                  <pic:spPr>
                    <a:xfrm>
                      <a:off x="0" y="0"/>
                      <a:ext cx="5274310" cy="1247775"/>
                    </a:xfrm>
                    <a:prstGeom prst="rect">
                      <a:avLst/>
                    </a:prstGeom>
                  </pic:spPr>
                </pic:pic>
              </a:graphicData>
            </a:graphic>
          </wp:inline>
        </w:drawing>
      </w:r>
    </w:p>
    <w:p w14:paraId="49291B1A">
      <w:pPr>
        <w:ind w:firstLine="617" w:firstLineChars="192"/>
        <w:jc w:val="left"/>
        <w:rPr>
          <w:rFonts w:ascii="仿宋" w:hAnsi="仿宋" w:eastAsia="仿宋"/>
          <w:b/>
          <w:sz w:val="32"/>
          <w:szCs w:val="32"/>
        </w:rPr>
      </w:pPr>
      <w:r>
        <w:rPr>
          <w:rFonts w:hint="eastAsia" w:ascii="仿宋" w:hAnsi="仿宋" w:eastAsia="仿宋"/>
          <w:b/>
          <w:sz w:val="32"/>
          <w:szCs w:val="32"/>
        </w:rPr>
        <w:t>创建成功后，系统显示目前状态为“未提交审核”，用户须填报完内容后方可提交，注意提交审核后，填报的内容将不可修改。</w:t>
      </w:r>
    </w:p>
    <w:p w14:paraId="74002643">
      <w:pPr>
        <w:ind w:firstLine="617" w:firstLineChars="192"/>
        <w:jc w:val="left"/>
        <w:rPr>
          <w:rFonts w:ascii="黑体" w:hAnsi="黑体" w:eastAsia="黑体" w:cs="黑体"/>
          <w:b/>
          <w:sz w:val="32"/>
          <w:szCs w:val="32"/>
        </w:rPr>
      </w:pPr>
      <w:r>
        <w:rPr>
          <w:rFonts w:hint="eastAsia" w:ascii="黑体" w:hAnsi="黑体" w:eastAsia="黑体" w:cs="黑体"/>
          <w:b/>
          <w:sz w:val="32"/>
          <w:szCs w:val="32"/>
        </w:rPr>
        <w:t>六、填写报告内容</w:t>
      </w:r>
    </w:p>
    <w:p w14:paraId="4F082ABF">
      <w:pPr>
        <w:ind w:firstLine="617" w:firstLineChars="192"/>
        <w:jc w:val="left"/>
        <w:rPr>
          <w:rFonts w:ascii="仿宋" w:hAnsi="仿宋" w:eastAsia="仿宋"/>
          <w:b/>
          <w:sz w:val="32"/>
          <w:szCs w:val="32"/>
        </w:rPr>
      </w:pPr>
      <w:r>
        <w:rPr>
          <w:rFonts w:hint="eastAsia" w:ascii="仿宋" w:hAnsi="仿宋" w:eastAsia="仿宋"/>
          <w:b/>
          <w:sz w:val="32"/>
          <w:szCs w:val="32"/>
        </w:rPr>
        <w:t>在报告列表中点击“报告内容”，进入填报界面，如下图所示：</w:t>
      </w:r>
    </w:p>
    <w:p w14:paraId="080D48A2">
      <w:pPr>
        <w:jc w:val="left"/>
        <w:rPr>
          <w:rFonts w:ascii="仿宋" w:hAnsi="仿宋" w:eastAsia="仿宋"/>
          <w:b/>
          <w:sz w:val="32"/>
          <w:szCs w:val="32"/>
        </w:rPr>
      </w:pPr>
      <w:r>
        <w:rPr>
          <w:rFonts w:hint="eastAsia" w:ascii="仿宋" w:hAnsi="仿宋" w:eastAsia="仿宋"/>
          <w:b/>
          <w:sz w:val="32"/>
          <w:szCs w:val="32"/>
        </w:rPr>
        <w:drawing>
          <wp:inline distT="0" distB="0" distL="114300" distR="114300">
            <wp:extent cx="5271135" cy="1138555"/>
            <wp:effectExtent l="0" t="0" r="5715" b="4445"/>
            <wp:docPr id="17" name="图片 17" descr="11填报内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1填报内容"/>
                    <pic:cNvPicPr>
                      <a:picLocks noChangeAspect="1"/>
                    </pic:cNvPicPr>
                  </pic:nvPicPr>
                  <pic:blipFill>
                    <a:blip r:embed="rId15"/>
                    <a:stretch>
                      <a:fillRect/>
                    </a:stretch>
                  </pic:blipFill>
                  <pic:spPr>
                    <a:xfrm>
                      <a:off x="0" y="0"/>
                      <a:ext cx="5271135" cy="1138555"/>
                    </a:xfrm>
                    <a:prstGeom prst="rect">
                      <a:avLst/>
                    </a:prstGeom>
                  </pic:spPr>
                </pic:pic>
              </a:graphicData>
            </a:graphic>
          </wp:inline>
        </w:drawing>
      </w:r>
    </w:p>
    <w:p w14:paraId="291B0FFE">
      <w:pPr>
        <w:ind w:firstLine="617" w:firstLineChars="192"/>
        <w:jc w:val="left"/>
        <w:rPr>
          <w:rFonts w:ascii="仿宋" w:hAnsi="仿宋" w:eastAsia="仿宋"/>
          <w:b/>
          <w:sz w:val="32"/>
          <w:szCs w:val="32"/>
        </w:rPr>
      </w:pPr>
      <w:r>
        <w:rPr>
          <w:rFonts w:hint="eastAsia" w:ascii="仿宋" w:hAnsi="仿宋" w:eastAsia="仿宋"/>
          <w:b/>
          <w:sz w:val="32"/>
          <w:szCs w:val="32"/>
        </w:rPr>
        <w:t>报告内容主要包括六个方面，基本信息、备查文件、信用信息、主要财务数据、经营状况、制度建设。</w:t>
      </w:r>
    </w:p>
    <w:p w14:paraId="0F44E6D3">
      <w:pPr>
        <w:numPr>
          <w:ilvl w:val="0"/>
          <w:numId w:val="5"/>
        </w:numPr>
        <w:ind w:firstLine="617" w:firstLineChars="192"/>
        <w:jc w:val="left"/>
        <w:rPr>
          <w:rFonts w:ascii="仿宋" w:hAnsi="仿宋" w:eastAsia="仿宋"/>
          <w:b/>
          <w:sz w:val="32"/>
          <w:szCs w:val="32"/>
        </w:rPr>
      </w:pPr>
      <w:r>
        <w:rPr>
          <w:rFonts w:hint="eastAsia" w:ascii="仿宋" w:hAnsi="仿宋" w:eastAsia="仿宋"/>
          <w:b/>
          <w:sz w:val="32"/>
          <w:szCs w:val="32"/>
        </w:rPr>
        <w:t>基本信息</w:t>
      </w:r>
    </w:p>
    <w:p w14:paraId="3F935B40">
      <w:pPr>
        <w:ind w:firstLine="643" w:firstLineChars="200"/>
        <w:jc w:val="left"/>
        <w:rPr>
          <w:rFonts w:ascii="仿宋" w:hAnsi="仿宋" w:eastAsia="仿宋"/>
          <w:b/>
          <w:sz w:val="32"/>
          <w:szCs w:val="32"/>
        </w:rPr>
      </w:pPr>
      <w:r>
        <w:rPr>
          <w:rFonts w:hint="eastAsia" w:ascii="仿宋" w:hAnsi="仿宋" w:eastAsia="仿宋"/>
          <w:b/>
          <w:sz w:val="32"/>
          <w:szCs w:val="32"/>
        </w:rPr>
        <w:t>基本信息主要包括基础信息、股东信息、主要管理人员情况、从业人员情况、变更信息。填报说明如下：</w:t>
      </w:r>
    </w:p>
    <w:p w14:paraId="4B783D64">
      <w:pPr>
        <w:ind w:firstLine="643" w:firstLineChars="200"/>
        <w:jc w:val="left"/>
        <w:rPr>
          <w:rFonts w:ascii="仿宋" w:hAnsi="仿宋" w:eastAsia="仿宋"/>
          <w:b/>
          <w:sz w:val="32"/>
          <w:szCs w:val="32"/>
        </w:rPr>
      </w:pPr>
      <w:r>
        <w:rPr>
          <w:rFonts w:hint="eastAsia" w:ascii="仿宋" w:hAnsi="仿宋" w:eastAsia="仿宋"/>
          <w:b/>
          <w:sz w:val="32"/>
          <w:szCs w:val="32"/>
        </w:rPr>
        <w:t>1.基础信息。先点击“获取信息”（</w:t>
      </w:r>
      <w:r>
        <w:rPr>
          <w:rFonts w:hint="eastAsia" w:ascii="仿宋" w:hAnsi="仿宋" w:eastAsia="仿宋"/>
          <w:b/>
          <w:color w:val="FF0000"/>
          <w:sz w:val="32"/>
          <w:szCs w:val="32"/>
        </w:rPr>
        <w:t>注意点一次，等待1分钟，不要频繁点击。如果提示手动填写请手动完善相关信息</w:t>
      </w:r>
      <w:r>
        <w:rPr>
          <w:rFonts w:hint="eastAsia" w:ascii="仿宋" w:hAnsi="仿宋" w:eastAsia="仿宋"/>
          <w:b/>
          <w:sz w:val="32"/>
          <w:szCs w:val="32"/>
        </w:rPr>
        <w:t>），营业执照信息将自动从认证信息中获取生成，如果发现错误可进行修改，再补充填写经营范围（可通过国家企业信用信息公示系统查询复制粘贴），如下图所示：</w:t>
      </w:r>
    </w:p>
    <w:p w14:paraId="4F39939D">
      <w:pPr>
        <w:jc w:val="left"/>
        <w:rPr>
          <w:rFonts w:ascii="仿宋" w:hAnsi="仿宋" w:eastAsia="仿宋"/>
          <w:b/>
          <w:sz w:val="32"/>
          <w:szCs w:val="32"/>
        </w:rPr>
      </w:pPr>
      <w:r>
        <w:rPr>
          <w:rFonts w:ascii="仿宋" w:hAnsi="仿宋" w:eastAsia="仿宋"/>
          <w:b/>
          <w:sz w:val="32"/>
          <w:szCs w:val="32"/>
        </w:rPr>
        <w:drawing>
          <wp:inline distT="0" distB="0" distL="114300" distR="114300">
            <wp:extent cx="5273040" cy="1351280"/>
            <wp:effectExtent l="0" t="0" r="3810" b="1270"/>
            <wp:docPr id="6" name="图片 6" descr="基础信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基础信息"/>
                    <pic:cNvPicPr>
                      <a:picLocks noChangeAspect="1"/>
                    </pic:cNvPicPr>
                  </pic:nvPicPr>
                  <pic:blipFill>
                    <a:blip r:embed="rId16"/>
                    <a:stretch>
                      <a:fillRect/>
                    </a:stretch>
                  </pic:blipFill>
                  <pic:spPr>
                    <a:xfrm>
                      <a:off x="0" y="0"/>
                      <a:ext cx="5273040" cy="1351280"/>
                    </a:xfrm>
                    <a:prstGeom prst="rect">
                      <a:avLst/>
                    </a:prstGeom>
                  </pic:spPr>
                </pic:pic>
              </a:graphicData>
            </a:graphic>
          </wp:inline>
        </w:drawing>
      </w:r>
    </w:p>
    <w:p w14:paraId="504F1EEA">
      <w:pPr>
        <w:ind w:firstLine="617" w:firstLineChars="192"/>
        <w:jc w:val="left"/>
        <w:rPr>
          <w:rFonts w:ascii="仿宋" w:hAnsi="仿宋" w:eastAsia="仿宋"/>
          <w:b/>
          <w:sz w:val="32"/>
          <w:szCs w:val="32"/>
        </w:rPr>
      </w:pPr>
      <w:r>
        <w:rPr>
          <w:rFonts w:hint="eastAsia" w:ascii="仿宋" w:hAnsi="仿宋" w:eastAsia="仿宋"/>
          <w:b/>
          <w:sz w:val="32"/>
          <w:szCs w:val="32"/>
        </w:rPr>
        <w:t>2.股东信息。点击获取信息后，股东姓名和认缴资金将自动生成，用户可根据实际情况进行添加、修改和删除。</w:t>
      </w:r>
    </w:p>
    <w:p w14:paraId="1F34B7F4">
      <w:pPr>
        <w:jc w:val="left"/>
        <w:rPr>
          <w:rFonts w:ascii="仿宋" w:hAnsi="仿宋" w:eastAsia="仿宋"/>
          <w:b/>
          <w:sz w:val="32"/>
          <w:szCs w:val="32"/>
        </w:rPr>
      </w:pPr>
      <w:r>
        <w:rPr>
          <w:rFonts w:hint="eastAsia" w:ascii="仿宋" w:hAnsi="仿宋" w:eastAsia="仿宋"/>
          <w:b/>
          <w:sz w:val="32"/>
          <w:szCs w:val="32"/>
        </w:rPr>
        <w:drawing>
          <wp:inline distT="0" distB="0" distL="114300" distR="114300">
            <wp:extent cx="5266690" cy="1109345"/>
            <wp:effectExtent l="0" t="0" r="10160" b="14605"/>
            <wp:docPr id="19" name="图片 19" descr="13股东信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3股东信息"/>
                    <pic:cNvPicPr>
                      <a:picLocks noChangeAspect="1"/>
                    </pic:cNvPicPr>
                  </pic:nvPicPr>
                  <pic:blipFill>
                    <a:blip r:embed="rId17"/>
                    <a:stretch>
                      <a:fillRect/>
                    </a:stretch>
                  </pic:blipFill>
                  <pic:spPr>
                    <a:xfrm>
                      <a:off x="0" y="0"/>
                      <a:ext cx="5266690" cy="1109345"/>
                    </a:xfrm>
                    <a:prstGeom prst="rect">
                      <a:avLst/>
                    </a:prstGeom>
                  </pic:spPr>
                </pic:pic>
              </a:graphicData>
            </a:graphic>
          </wp:inline>
        </w:drawing>
      </w:r>
    </w:p>
    <w:p w14:paraId="45FE4AF0">
      <w:pPr>
        <w:ind w:firstLine="617" w:firstLineChars="192"/>
        <w:jc w:val="left"/>
        <w:rPr>
          <w:rFonts w:ascii="仿宋" w:hAnsi="仿宋" w:eastAsia="仿宋"/>
          <w:b/>
          <w:sz w:val="32"/>
          <w:szCs w:val="32"/>
        </w:rPr>
      </w:pPr>
      <w:r>
        <w:rPr>
          <w:rFonts w:hint="eastAsia" w:ascii="仿宋" w:hAnsi="仿宋" w:eastAsia="仿宋"/>
          <w:b/>
          <w:sz w:val="32"/>
          <w:szCs w:val="32"/>
        </w:rPr>
        <w:t>用户填写此部分信息时需要注意，实缴资金总数应当与资产负债表上的实收资本保持一致。</w:t>
      </w:r>
    </w:p>
    <w:p w14:paraId="26388552">
      <w:pPr>
        <w:ind w:firstLine="617" w:firstLineChars="192"/>
        <w:jc w:val="left"/>
        <w:rPr>
          <w:rFonts w:ascii="仿宋" w:hAnsi="仿宋" w:eastAsia="仿宋"/>
          <w:b/>
          <w:sz w:val="32"/>
          <w:szCs w:val="32"/>
        </w:rPr>
      </w:pPr>
      <w:r>
        <w:rPr>
          <w:rFonts w:hint="eastAsia" w:ascii="仿宋" w:hAnsi="仿宋" w:eastAsia="仿宋"/>
          <w:b/>
          <w:sz w:val="32"/>
          <w:szCs w:val="32"/>
        </w:rPr>
        <w:t>3.主要管理人员情况。用户可根据实际情况进行添加、修改和删除，但至少保留法定代表人或一名高级管理人员。</w:t>
      </w:r>
    </w:p>
    <w:p w14:paraId="69199B6C">
      <w:pPr>
        <w:jc w:val="left"/>
        <w:rPr>
          <w:rFonts w:ascii="仿宋" w:hAnsi="仿宋" w:eastAsia="仿宋"/>
          <w:b/>
          <w:sz w:val="32"/>
          <w:szCs w:val="32"/>
        </w:rPr>
      </w:pPr>
      <w:r>
        <w:rPr>
          <w:rFonts w:hint="eastAsia" w:ascii="仿宋" w:hAnsi="仿宋" w:eastAsia="仿宋"/>
          <w:b/>
          <w:sz w:val="32"/>
          <w:szCs w:val="32"/>
        </w:rPr>
        <w:drawing>
          <wp:inline distT="0" distB="0" distL="114300" distR="114300">
            <wp:extent cx="5265420" cy="1191895"/>
            <wp:effectExtent l="0" t="0" r="11430" b="8255"/>
            <wp:docPr id="20" name="图片 20" descr="14主要管理人员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4主要管理人员情况"/>
                    <pic:cNvPicPr>
                      <a:picLocks noChangeAspect="1"/>
                    </pic:cNvPicPr>
                  </pic:nvPicPr>
                  <pic:blipFill>
                    <a:blip r:embed="rId18"/>
                    <a:stretch>
                      <a:fillRect/>
                    </a:stretch>
                  </pic:blipFill>
                  <pic:spPr>
                    <a:xfrm>
                      <a:off x="0" y="0"/>
                      <a:ext cx="5265420" cy="1191895"/>
                    </a:xfrm>
                    <a:prstGeom prst="rect">
                      <a:avLst/>
                    </a:prstGeom>
                  </pic:spPr>
                </pic:pic>
              </a:graphicData>
            </a:graphic>
          </wp:inline>
        </w:drawing>
      </w:r>
    </w:p>
    <w:p w14:paraId="6DE904BD">
      <w:pPr>
        <w:ind w:firstLine="617" w:firstLineChars="192"/>
        <w:jc w:val="left"/>
        <w:rPr>
          <w:rFonts w:ascii="仿宋" w:hAnsi="仿宋" w:eastAsia="仿宋"/>
          <w:b/>
          <w:sz w:val="32"/>
          <w:szCs w:val="32"/>
        </w:rPr>
      </w:pPr>
      <w:r>
        <w:rPr>
          <w:rFonts w:hint="eastAsia" w:ascii="仿宋" w:hAnsi="仿宋" w:eastAsia="仿宋"/>
          <w:b/>
          <w:sz w:val="32"/>
          <w:szCs w:val="32"/>
        </w:rPr>
        <w:t>填写管理和从业经历时，简要填写即可（例：某年至某年，某公司，职务），一般不超过三条。</w:t>
      </w:r>
    </w:p>
    <w:p w14:paraId="240CA697">
      <w:pPr>
        <w:ind w:firstLine="617" w:firstLineChars="192"/>
        <w:jc w:val="left"/>
        <w:rPr>
          <w:rFonts w:ascii="仿宋" w:hAnsi="仿宋" w:eastAsia="仿宋"/>
          <w:b/>
          <w:sz w:val="32"/>
          <w:szCs w:val="32"/>
        </w:rPr>
      </w:pPr>
      <w:r>
        <w:rPr>
          <w:rFonts w:hint="eastAsia" w:ascii="仿宋" w:hAnsi="仿宋" w:eastAsia="仿宋"/>
          <w:b/>
          <w:sz w:val="32"/>
          <w:szCs w:val="32"/>
        </w:rPr>
        <w:t>4.从业人员情况。如下图所示，在人数列分别填上数字，合计数自动计算，填写完成后注意各项合计总数是否一致。</w:t>
      </w:r>
    </w:p>
    <w:p w14:paraId="10FF684A">
      <w:pPr>
        <w:jc w:val="left"/>
        <w:rPr>
          <w:rFonts w:ascii="仿宋" w:hAnsi="仿宋" w:eastAsia="仿宋"/>
          <w:b/>
          <w:sz w:val="32"/>
          <w:szCs w:val="32"/>
        </w:rPr>
      </w:pPr>
      <w:r>
        <w:rPr>
          <w:rFonts w:ascii="仿宋" w:hAnsi="仿宋" w:eastAsia="仿宋"/>
          <w:b/>
          <w:sz w:val="32"/>
          <w:szCs w:val="32"/>
        </w:rPr>
        <w:drawing>
          <wp:inline distT="0" distB="0" distL="114300" distR="114300">
            <wp:extent cx="5349875" cy="2879725"/>
            <wp:effectExtent l="0" t="0" r="3175" b="15875"/>
            <wp:docPr id="21" name="图片 21" descr="15从业人员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5从业人员情况"/>
                    <pic:cNvPicPr>
                      <a:picLocks noChangeAspect="1"/>
                    </pic:cNvPicPr>
                  </pic:nvPicPr>
                  <pic:blipFill>
                    <a:blip r:embed="rId19"/>
                    <a:stretch>
                      <a:fillRect/>
                    </a:stretch>
                  </pic:blipFill>
                  <pic:spPr>
                    <a:xfrm>
                      <a:off x="0" y="0"/>
                      <a:ext cx="5349875" cy="2879725"/>
                    </a:xfrm>
                    <a:prstGeom prst="rect">
                      <a:avLst/>
                    </a:prstGeom>
                  </pic:spPr>
                </pic:pic>
              </a:graphicData>
            </a:graphic>
          </wp:inline>
        </w:drawing>
      </w:r>
    </w:p>
    <w:p w14:paraId="58FAA209">
      <w:pPr>
        <w:numPr>
          <w:ilvl w:val="0"/>
          <w:numId w:val="6"/>
        </w:numPr>
        <w:ind w:firstLine="617" w:firstLineChars="192"/>
        <w:jc w:val="left"/>
        <w:rPr>
          <w:rFonts w:ascii="仿宋" w:hAnsi="仿宋" w:eastAsia="仿宋"/>
          <w:b/>
          <w:sz w:val="32"/>
          <w:szCs w:val="32"/>
        </w:rPr>
      </w:pPr>
      <w:r>
        <w:rPr>
          <w:rFonts w:hint="eastAsia" w:ascii="仿宋" w:hAnsi="仿宋" w:eastAsia="仿宋"/>
          <w:b/>
          <w:sz w:val="32"/>
          <w:szCs w:val="32"/>
        </w:rPr>
        <w:t>变更信息（近10条信息）。企业用户可在国家企业信用信息公示系统查询公司变更信息，逐条复制粘贴近期10条，如下图所示：</w:t>
      </w:r>
    </w:p>
    <w:p w14:paraId="72400236">
      <w:pPr>
        <w:jc w:val="left"/>
        <w:rPr>
          <w:rFonts w:ascii="仿宋" w:hAnsi="仿宋" w:eastAsia="仿宋"/>
          <w:b/>
          <w:sz w:val="32"/>
          <w:szCs w:val="32"/>
        </w:rPr>
      </w:pPr>
      <w:r>
        <w:rPr>
          <w:rFonts w:ascii="仿宋" w:hAnsi="仿宋" w:eastAsia="仿宋"/>
          <w:b/>
          <w:sz w:val="32"/>
          <w:szCs w:val="32"/>
        </w:rPr>
        <w:drawing>
          <wp:inline distT="0" distB="0" distL="114300" distR="114300">
            <wp:extent cx="5268595" cy="548005"/>
            <wp:effectExtent l="0" t="0" r="8255" b="4445"/>
            <wp:docPr id="7" name="图片 7" descr="变更信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变更信息"/>
                    <pic:cNvPicPr>
                      <a:picLocks noChangeAspect="1"/>
                    </pic:cNvPicPr>
                  </pic:nvPicPr>
                  <pic:blipFill>
                    <a:blip r:embed="rId20"/>
                    <a:stretch>
                      <a:fillRect/>
                    </a:stretch>
                  </pic:blipFill>
                  <pic:spPr>
                    <a:xfrm>
                      <a:off x="0" y="0"/>
                      <a:ext cx="5268595" cy="548005"/>
                    </a:xfrm>
                    <a:prstGeom prst="rect">
                      <a:avLst/>
                    </a:prstGeom>
                  </pic:spPr>
                </pic:pic>
              </a:graphicData>
            </a:graphic>
          </wp:inline>
        </w:drawing>
      </w:r>
    </w:p>
    <w:p w14:paraId="6F296082">
      <w:pPr>
        <w:ind w:firstLine="617" w:firstLineChars="192"/>
        <w:jc w:val="left"/>
        <w:rPr>
          <w:rFonts w:ascii="仿宋" w:hAnsi="仿宋" w:eastAsia="仿宋"/>
          <w:b/>
          <w:sz w:val="32"/>
          <w:szCs w:val="32"/>
        </w:rPr>
      </w:pPr>
      <w:r>
        <w:rPr>
          <w:rFonts w:hint="eastAsia" w:ascii="仿宋" w:hAnsi="仿宋" w:eastAsia="仿宋"/>
          <w:b/>
          <w:sz w:val="32"/>
          <w:szCs w:val="32"/>
        </w:rPr>
        <w:t>（二）信用信息（重点）</w:t>
      </w:r>
    </w:p>
    <w:p w14:paraId="0103BB5C">
      <w:pPr>
        <w:ind w:firstLine="617" w:firstLineChars="192"/>
        <w:jc w:val="left"/>
        <w:rPr>
          <w:rFonts w:ascii="仿宋" w:hAnsi="仿宋" w:eastAsia="仿宋"/>
          <w:b/>
          <w:sz w:val="32"/>
          <w:szCs w:val="32"/>
        </w:rPr>
      </w:pPr>
      <w:r>
        <w:rPr>
          <w:rFonts w:hint="eastAsia" w:ascii="仿宋" w:hAnsi="仿宋" w:eastAsia="仿宋"/>
          <w:b/>
          <w:sz w:val="32"/>
          <w:szCs w:val="32"/>
        </w:rPr>
        <w:t>此部分信息在信用评级中占有一定分数，企业有的一定要填写，确实没有相关信息的可不用填写。信用信息主要包括荣誉信息、社会责任与公益信息、各项认证信息、资质信息、商标专利著作权信息。用户注意各项信息分别按照由近到远的时间顺序进行填列。</w:t>
      </w:r>
    </w:p>
    <w:p w14:paraId="07E63E98">
      <w:pPr>
        <w:numPr>
          <w:ilvl w:val="0"/>
          <w:numId w:val="7"/>
        </w:numPr>
        <w:ind w:firstLine="617" w:firstLineChars="192"/>
        <w:jc w:val="left"/>
        <w:rPr>
          <w:rFonts w:ascii="仿宋" w:hAnsi="仿宋" w:eastAsia="仿宋"/>
          <w:b/>
          <w:sz w:val="32"/>
          <w:szCs w:val="32"/>
        </w:rPr>
      </w:pPr>
      <w:r>
        <w:rPr>
          <w:rFonts w:hint="eastAsia" w:ascii="仿宋" w:hAnsi="仿宋" w:eastAsia="仿宋"/>
          <w:b/>
          <w:sz w:val="32"/>
          <w:szCs w:val="32"/>
        </w:rPr>
        <w:t>荣誉信息。主要指政府部门或者社会组织颁发的近三年的各项荣誉证书信息。包括但不限于：“河北省诚信企业”、“先进”、“龙头”、“驰名”、“示范”、“重合同守信用”等，主要高管取得的个人荣誉也可以进行填列。</w:t>
      </w:r>
    </w:p>
    <w:p w14:paraId="1C55A64C">
      <w:pPr>
        <w:numPr>
          <w:ilvl w:val="0"/>
          <w:numId w:val="7"/>
        </w:numPr>
        <w:ind w:firstLine="617" w:firstLineChars="192"/>
        <w:jc w:val="left"/>
        <w:rPr>
          <w:rFonts w:ascii="仿宋" w:hAnsi="仿宋" w:eastAsia="仿宋"/>
          <w:b/>
          <w:sz w:val="32"/>
          <w:szCs w:val="32"/>
        </w:rPr>
      </w:pPr>
      <w:r>
        <w:rPr>
          <w:rFonts w:hint="eastAsia" w:ascii="仿宋" w:hAnsi="仿宋" w:eastAsia="仿宋"/>
          <w:b/>
          <w:sz w:val="32"/>
          <w:szCs w:val="32"/>
        </w:rPr>
        <w:t>社会责任与公益信息。主要指企业参与社会活动，履行相应责任以及公益捐助的相关信息。包括但不限于“捐资助教”、“扶贫”、“抗击疫情”、“抗洪救灾”等。</w:t>
      </w:r>
    </w:p>
    <w:p w14:paraId="0B3E6ABE">
      <w:pPr>
        <w:numPr>
          <w:ilvl w:val="0"/>
          <w:numId w:val="7"/>
        </w:numPr>
        <w:ind w:firstLine="617" w:firstLineChars="192"/>
        <w:jc w:val="left"/>
        <w:rPr>
          <w:rFonts w:ascii="仿宋" w:hAnsi="仿宋" w:eastAsia="仿宋"/>
          <w:b/>
          <w:sz w:val="32"/>
          <w:szCs w:val="32"/>
        </w:rPr>
      </w:pPr>
      <w:r>
        <w:rPr>
          <w:rFonts w:hint="eastAsia" w:ascii="仿宋" w:hAnsi="仿宋" w:eastAsia="仿宋"/>
          <w:b/>
          <w:sz w:val="32"/>
          <w:szCs w:val="32"/>
        </w:rPr>
        <w:t>各项认证信息。主要指经过政府相关职能部门认定或者第三方认证机构认证的有效期内的信息。包括但不限于“科技型中小企业”、“高新技术企业”、“质量管理体系认证”、“环境安全管理体系认证”、“职业健康安全管理体系认证”、“信用管理体系认证”等。</w:t>
      </w:r>
    </w:p>
    <w:p w14:paraId="7DC422CC">
      <w:pPr>
        <w:numPr>
          <w:ilvl w:val="0"/>
          <w:numId w:val="7"/>
        </w:numPr>
        <w:ind w:firstLine="617" w:firstLineChars="192"/>
        <w:jc w:val="left"/>
        <w:rPr>
          <w:rFonts w:ascii="仿宋" w:hAnsi="仿宋" w:eastAsia="仿宋"/>
          <w:b/>
          <w:sz w:val="32"/>
          <w:szCs w:val="32"/>
        </w:rPr>
      </w:pPr>
      <w:r>
        <w:rPr>
          <w:rFonts w:hint="eastAsia" w:ascii="仿宋" w:hAnsi="仿宋" w:eastAsia="仿宋"/>
          <w:b/>
          <w:sz w:val="32"/>
          <w:szCs w:val="32"/>
        </w:rPr>
        <w:t>资质信息。主要是指企业从事经营相关业务，必须取得相关资质的核准信息。包括但不限于“生产许可证”、“经营许可证”、“排污许可证”、“食品安全许可证”、“卫生许可证”、“建筑资质”等，无等级区分的可在资质等级列填写“无”。</w:t>
      </w:r>
    </w:p>
    <w:p w14:paraId="0A103345">
      <w:pPr>
        <w:numPr>
          <w:ilvl w:val="0"/>
          <w:numId w:val="7"/>
        </w:numPr>
        <w:ind w:firstLine="617" w:firstLineChars="192"/>
        <w:jc w:val="left"/>
        <w:rPr>
          <w:rFonts w:ascii="仿宋" w:hAnsi="仿宋" w:eastAsia="仿宋"/>
          <w:b/>
          <w:sz w:val="32"/>
          <w:szCs w:val="32"/>
        </w:rPr>
      </w:pPr>
      <w:r>
        <w:rPr>
          <w:rFonts w:hint="eastAsia" w:ascii="仿宋" w:hAnsi="仿宋" w:eastAsia="仿宋"/>
          <w:b/>
          <w:sz w:val="32"/>
          <w:szCs w:val="32"/>
        </w:rPr>
        <w:t>商标专利著作权信息。主要是指企业取得的有效期内的各项知识产权信息。</w:t>
      </w:r>
    </w:p>
    <w:p w14:paraId="3861C1C8">
      <w:pPr>
        <w:ind w:firstLine="643" w:firstLineChars="200"/>
        <w:jc w:val="left"/>
        <w:rPr>
          <w:rFonts w:ascii="仿宋" w:hAnsi="仿宋" w:eastAsia="仿宋"/>
          <w:b/>
          <w:sz w:val="32"/>
          <w:szCs w:val="32"/>
        </w:rPr>
      </w:pPr>
      <w:r>
        <w:rPr>
          <w:rFonts w:hint="eastAsia" w:ascii="仿宋" w:hAnsi="仿宋" w:eastAsia="仿宋"/>
          <w:b/>
          <w:sz w:val="32"/>
          <w:szCs w:val="32"/>
        </w:rPr>
        <w:t>（三）主要财务数据（重点）</w:t>
      </w:r>
    </w:p>
    <w:p w14:paraId="006CDBF6">
      <w:pPr>
        <w:ind w:firstLine="643" w:firstLineChars="200"/>
        <w:jc w:val="left"/>
        <w:rPr>
          <w:rFonts w:ascii="仿宋" w:hAnsi="仿宋" w:eastAsia="仿宋"/>
          <w:b/>
          <w:sz w:val="32"/>
          <w:szCs w:val="32"/>
        </w:rPr>
      </w:pPr>
      <w:r>
        <w:rPr>
          <w:rFonts w:hint="eastAsia" w:ascii="仿宋" w:hAnsi="仿宋" w:eastAsia="仿宋"/>
          <w:b/>
          <w:sz w:val="32"/>
          <w:szCs w:val="32"/>
        </w:rPr>
        <w:t>此部分信息在信用评级中占有一定分数，企业应当按照报税财务报表据实填写。需要填写的内容主要包括资产负债表的“资产总额”、“流动资产合计”、“应收账款”、“预付账款”、“存货”、“其他流动资产”；“负债总额”、“流动负债合计”、“短期借款”、“长期借款”；“所有者权益（股东权益）”各年年末余额；利润表的“营业收入”、“营业成本”、“净利润”各年当年累计发生数。</w:t>
      </w:r>
    </w:p>
    <w:p w14:paraId="19BD6DC4">
      <w:pPr>
        <w:ind w:firstLine="643" w:firstLineChars="200"/>
        <w:jc w:val="left"/>
        <w:rPr>
          <w:rFonts w:ascii="仿宋" w:hAnsi="仿宋" w:eastAsia="仿宋"/>
          <w:b/>
          <w:sz w:val="32"/>
          <w:szCs w:val="32"/>
        </w:rPr>
      </w:pPr>
      <w:r>
        <w:rPr>
          <w:rFonts w:hint="eastAsia" w:ascii="仿宋" w:hAnsi="仿宋" w:eastAsia="仿宋"/>
          <w:b/>
          <w:sz w:val="32"/>
          <w:szCs w:val="32"/>
        </w:rPr>
        <w:t>因为主要财务数据涉及后台计算各项财务指标，要求用户填写报表数据时需要注意两点，一是报表依据是近两个完整年度的涉税财务年度报表（最近一期不要求填列，用户可选填）；二是检查对应相应年度和报表项目是否填写正确。</w:t>
      </w:r>
    </w:p>
    <w:p w14:paraId="37028303">
      <w:pPr>
        <w:ind w:firstLine="643" w:firstLineChars="200"/>
        <w:jc w:val="left"/>
        <w:rPr>
          <w:rFonts w:ascii="仿宋" w:hAnsi="仿宋" w:eastAsia="仿宋"/>
          <w:b/>
          <w:sz w:val="32"/>
          <w:szCs w:val="32"/>
        </w:rPr>
      </w:pPr>
      <w:r>
        <w:rPr>
          <w:rFonts w:hint="eastAsia" w:ascii="仿宋" w:hAnsi="仿宋" w:eastAsia="仿宋"/>
          <w:b/>
          <w:sz w:val="32"/>
          <w:szCs w:val="32"/>
        </w:rPr>
        <w:t>（四）经营状况</w:t>
      </w:r>
    </w:p>
    <w:p w14:paraId="54508441">
      <w:pPr>
        <w:ind w:firstLine="617" w:firstLineChars="192"/>
        <w:jc w:val="left"/>
        <w:rPr>
          <w:rFonts w:ascii="仿宋" w:hAnsi="仿宋" w:eastAsia="仿宋"/>
          <w:b/>
          <w:sz w:val="32"/>
          <w:szCs w:val="32"/>
        </w:rPr>
      </w:pPr>
      <w:r>
        <w:rPr>
          <w:rFonts w:hint="eastAsia" w:ascii="仿宋" w:hAnsi="仿宋" w:eastAsia="仿宋"/>
          <w:b/>
          <w:sz w:val="32"/>
          <w:szCs w:val="32"/>
        </w:rPr>
        <w:t>经营状况信息主要包括经营环境、业务状况、核心竞争力、发展前景四个方面，由用户自主填写。</w:t>
      </w:r>
    </w:p>
    <w:p w14:paraId="7C4612C0">
      <w:pPr>
        <w:ind w:firstLine="617" w:firstLineChars="192"/>
        <w:jc w:val="left"/>
        <w:rPr>
          <w:rFonts w:ascii="仿宋" w:hAnsi="仿宋" w:eastAsia="仿宋"/>
          <w:b/>
          <w:sz w:val="32"/>
          <w:szCs w:val="32"/>
        </w:rPr>
      </w:pPr>
      <w:r>
        <w:rPr>
          <w:rFonts w:hint="eastAsia" w:ascii="仿宋" w:hAnsi="仿宋" w:eastAsia="仿宋"/>
          <w:b/>
          <w:sz w:val="32"/>
          <w:szCs w:val="32"/>
        </w:rPr>
        <w:t>1.经营环境。简要说明，字数控制在500字以内。从网上查一些通用的，略做修改。也可以根据公司自身的特点进行表述。</w:t>
      </w:r>
    </w:p>
    <w:p w14:paraId="75C336D9">
      <w:pPr>
        <w:ind w:firstLine="617" w:firstLineChars="192"/>
        <w:jc w:val="left"/>
        <w:rPr>
          <w:rFonts w:ascii="仿宋" w:hAnsi="仿宋" w:eastAsia="仿宋"/>
          <w:sz w:val="32"/>
          <w:szCs w:val="32"/>
        </w:rPr>
      </w:pPr>
      <w:r>
        <w:rPr>
          <w:rFonts w:hint="eastAsia" w:ascii="仿宋" w:hAnsi="仿宋" w:eastAsia="仿宋"/>
          <w:b/>
          <w:sz w:val="32"/>
          <w:szCs w:val="32"/>
        </w:rPr>
        <w:t>2.业务状况-主营业务。字数控制在100字以内。企业实现的收入中占主要比重的品种、品类，注意不要复制经营范围，需突出主营。</w:t>
      </w:r>
    </w:p>
    <w:p w14:paraId="5E6BD65B">
      <w:pPr>
        <w:ind w:firstLine="617" w:firstLineChars="192"/>
        <w:jc w:val="left"/>
        <w:rPr>
          <w:rFonts w:ascii="仿宋" w:hAnsi="仿宋" w:eastAsia="仿宋"/>
          <w:sz w:val="32"/>
          <w:szCs w:val="32"/>
        </w:rPr>
      </w:pPr>
      <w:r>
        <w:rPr>
          <w:rFonts w:hint="eastAsia" w:ascii="仿宋" w:hAnsi="仿宋" w:eastAsia="仿宋"/>
          <w:b/>
          <w:sz w:val="32"/>
          <w:szCs w:val="32"/>
        </w:rPr>
        <w:t>3.业务状况-主要客户。字数控制在100字以内。可以表述为公司的客户涉及的领域、区域，主要客户分区域列举出3个及以上。</w:t>
      </w:r>
    </w:p>
    <w:p w14:paraId="286837C0">
      <w:pPr>
        <w:ind w:firstLine="617" w:firstLineChars="192"/>
        <w:jc w:val="left"/>
        <w:rPr>
          <w:rFonts w:ascii="仿宋" w:hAnsi="仿宋" w:eastAsia="仿宋"/>
          <w:b/>
          <w:sz w:val="32"/>
          <w:szCs w:val="32"/>
        </w:rPr>
      </w:pPr>
      <w:r>
        <w:rPr>
          <w:rFonts w:hint="eastAsia" w:ascii="仿宋" w:hAnsi="仿宋" w:eastAsia="仿宋"/>
          <w:b/>
          <w:sz w:val="32"/>
          <w:szCs w:val="32"/>
        </w:rPr>
        <w:t>4.业务状况-经营规模。字数控制在100字以内。一般指的是占地面积、业务开展的区域，设立的分支机构数量，投资的子公司数量以及涉及领域都可以表述；近两年平均收入等。</w:t>
      </w:r>
    </w:p>
    <w:p w14:paraId="450637E3">
      <w:pPr>
        <w:ind w:firstLine="617" w:firstLineChars="192"/>
        <w:jc w:val="left"/>
        <w:rPr>
          <w:rFonts w:ascii="仿宋" w:hAnsi="仿宋" w:eastAsia="仿宋"/>
          <w:b/>
          <w:sz w:val="32"/>
          <w:szCs w:val="32"/>
        </w:rPr>
      </w:pPr>
      <w:r>
        <w:rPr>
          <w:rFonts w:hint="eastAsia" w:ascii="仿宋" w:hAnsi="仿宋" w:eastAsia="仿宋"/>
          <w:b/>
          <w:sz w:val="32"/>
          <w:szCs w:val="32"/>
        </w:rPr>
        <w:t>5.业务状况-设施设备投入。字数控制在100字以内。主要是企业投入长期资产的规模（如固定资产原值），可列举一些重要设施设备或都资产类别。</w:t>
      </w:r>
    </w:p>
    <w:p w14:paraId="7517095D">
      <w:pPr>
        <w:ind w:firstLine="617" w:firstLineChars="192"/>
        <w:jc w:val="left"/>
        <w:rPr>
          <w:rFonts w:ascii="仿宋" w:hAnsi="仿宋" w:eastAsia="仿宋"/>
          <w:b/>
          <w:sz w:val="32"/>
          <w:szCs w:val="32"/>
        </w:rPr>
      </w:pPr>
      <w:r>
        <w:rPr>
          <w:rFonts w:hint="eastAsia" w:ascii="仿宋" w:hAnsi="仿宋" w:eastAsia="仿宋"/>
          <w:b/>
          <w:sz w:val="32"/>
          <w:szCs w:val="32"/>
        </w:rPr>
        <w:t>6.核心竞争力-资质优势。字数控制在300字以内。用户可参照“信用信息”里填写的内容简要说明企业取得了哪些资质、荣誉、认证证书。</w:t>
      </w:r>
    </w:p>
    <w:p w14:paraId="12707512">
      <w:pPr>
        <w:ind w:firstLine="617" w:firstLineChars="192"/>
        <w:jc w:val="left"/>
        <w:rPr>
          <w:rFonts w:ascii="仿宋" w:hAnsi="仿宋" w:eastAsia="仿宋"/>
          <w:b/>
          <w:sz w:val="32"/>
          <w:szCs w:val="32"/>
        </w:rPr>
      </w:pPr>
      <w:r>
        <w:rPr>
          <w:rFonts w:hint="eastAsia" w:ascii="仿宋" w:hAnsi="仿宋" w:eastAsia="仿宋"/>
          <w:b/>
          <w:sz w:val="32"/>
          <w:szCs w:val="32"/>
        </w:rPr>
        <w:t>7.核心竞争力-人才技术优势。字数控制在300字以内。用户主要填写企业与同行业相比具有明显优势的人才技术力量，没有明显优势的可以不写。高管个人取得的荣誉或者先进以及聘请了高技术人才可以写上。也可以根据基础信息中从业人员占比情况分析填写。</w:t>
      </w:r>
    </w:p>
    <w:p w14:paraId="58225B59">
      <w:pPr>
        <w:ind w:firstLine="617" w:firstLineChars="192"/>
        <w:jc w:val="left"/>
        <w:rPr>
          <w:rFonts w:ascii="仿宋" w:hAnsi="仿宋" w:eastAsia="仿宋"/>
          <w:b/>
          <w:sz w:val="32"/>
          <w:szCs w:val="32"/>
        </w:rPr>
      </w:pPr>
      <w:r>
        <w:rPr>
          <w:rFonts w:hint="eastAsia" w:ascii="仿宋" w:hAnsi="仿宋" w:eastAsia="仿宋"/>
          <w:b/>
          <w:sz w:val="32"/>
          <w:szCs w:val="32"/>
        </w:rPr>
        <w:t>8.核心竞争力-业绩优势。字数控制在300字以内。用户可简要说明公司自成立以来取得了哪些经营成果、开发经营了多少项目（重点项目可列示）、平均收入规模或增长速度等具有明显优势的事项。</w:t>
      </w:r>
    </w:p>
    <w:p w14:paraId="51CF96F8">
      <w:pPr>
        <w:ind w:firstLine="617" w:firstLineChars="192"/>
        <w:jc w:val="left"/>
        <w:rPr>
          <w:rFonts w:ascii="仿宋" w:hAnsi="仿宋" w:eastAsia="仿宋"/>
          <w:b/>
          <w:sz w:val="32"/>
          <w:szCs w:val="32"/>
        </w:rPr>
      </w:pPr>
      <w:r>
        <w:rPr>
          <w:rFonts w:hint="eastAsia" w:ascii="仿宋" w:hAnsi="仿宋" w:eastAsia="仿宋"/>
          <w:b/>
          <w:sz w:val="32"/>
          <w:szCs w:val="32"/>
        </w:rPr>
        <w:t>9.发展前景。字数控制在500字以内。从网上查一些通用的，略做修改。也可以根据公司自身的特点进行表述。</w:t>
      </w:r>
    </w:p>
    <w:p w14:paraId="525B843C">
      <w:pPr>
        <w:ind w:firstLine="617" w:firstLineChars="192"/>
        <w:jc w:val="left"/>
        <w:rPr>
          <w:rFonts w:ascii="仿宋" w:hAnsi="仿宋" w:eastAsia="仿宋"/>
          <w:b/>
          <w:sz w:val="32"/>
          <w:szCs w:val="32"/>
        </w:rPr>
      </w:pPr>
      <w:r>
        <w:rPr>
          <w:rFonts w:hint="eastAsia" w:ascii="仿宋" w:hAnsi="仿宋" w:eastAsia="仿宋"/>
          <w:b/>
          <w:sz w:val="32"/>
          <w:szCs w:val="32"/>
        </w:rPr>
        <w:t>（五）制度建设</w:t>
      </w:r>
    </w:p>
    <w:p w14:paraId="47E197EE">
      <w:pPr>
        <w:ind w:firstLine="617" w:firstLineChars="192"/>
        <w:jc w:val="left"/>
        <w:rPr>
          <w:rFonts w:ascii="仿宋" w:hAnsi="仿宋" w:eastAsia="仿宋"/>
          <w:b/>
          <w:sz w:val="32"/>
          <w:szCs w:val="32"/>
        </w:rPr>
      </w:pPr>
      <w:r>
        <w:rPr>
          <w:rFonts w:hint="eastAsia" w:ascii="仿宋" w:hAnsi="仿宋" w:eastAsia="仿宋"/>
          <w:b/>
          <w:sz w:val="32"/>
          <w:szCs w:val="32"/>
        </w:rPr>
        <w:t>此部分内容，用户根据企业实际情况，简要说明建立和完善了哪些制度（可参照备查文件中上传的制度目录，只填写制度名称即可），涉及生产、销售、采购、人事、薪酬、财务、培训、档案、安全、信用管理等方面，字数控制在300字以内。</w:t>
      </w:r>
    </w:p>
    <w:p w14:paraId="039B29EA">
      <w:pPr>
        <w:ind w:firstLine="617" w:firstLineChars="192"/>
        <w:jc w:val="left"/>
        <w:rPr>
          <w:rFonts w:ascii="仿宋" w:hAnsi="仿宋" w:eastAsia="仿宋"/>
          <w:b/>
          <w:sz w:val="32"/>
          <w:szCs w:val="32"/>
        </w:rPr>
      </w:pPr>
      <w:r>
        <w:rPr>
          <w:rFonts w:hint="eastAsia" w:ascii="仿宋" w:hAnsi="仿宋" w:eastAsia="仿宋"/>
          <w:b/>
          <w:sz w:val="32"/>
          <w:szCs w:val="32"/>
        </w:rPr>
        <w:t>（六）备查文件</w:t>
      </w:r>
    </w:p>
    <w:p w14:paraId="0965425C">
      <w:pPr>
        <w:ind w:firstLine="617" w:firstLineChars="192"/>
        <w:jc w:val="left"/>
        <w:rPr>
          <w:rFonts w:ascii="仿宋" w:hAnsi="仿宋" w:eastAsia="仿宋"/>
          <w:b/>
          <w:sz w:val="32"/>
          <w:szCs w:val="32"/>
        </w:rPr>
      </w:pPr>
      <w:r>
        <w:rPr>
          <w:rFonts w:hint="eastAsia" w:ascii="仿宋" w:hAnsi="仿宋" w:eastAsia="仿宋"/>
          <w:b/>
          <w:sz w:val="32"/>
          <w:szCs w:val="32"/>
        </w:rPr>
        <w:t>最后，用户将准备的材料转换成扫描件或者图片格式在“备查文件”模块下进行上传，注意系统不支持PDF格式。所上传资料应当与填报的各项内容对应，评价机构将根据上传的资料对所填报内容进行审核，作为依据支撑，并按照评级标准进行打分评级。上传的资料格式要求“资料为竖向的表头要向上和资料为横向的表头要向左”统一格式。上传的具体内容要求如下图所示：</w:t>
      </w:r>
    </w:p>
    <w:p w14:paraId="292BAF5E">
      <w:pPr>
        <w:jc w:val="left"/>
        <w:rPr>
          <w:rFonts w:ascii="仿宋" w:hAnsi="仿宋" w:eastAsia="仿宋"/>
          <w:b/>
          <w:sz w:val="32"/>
          <w:szCs w:val="32"/>
        </w:rPr>
      </w:pPr>
      <w:r>
        <w:rPr>
          <w:rFonts w:ascii="仿宋" w:hAnsi="仿宋" w:eastAsia="仿宋"/>
          <w:b/>
          <w:sz w:val="32"/>
          <w:szCs w:val="32"/>
        </w:rPr>
        <w:drawing>
          <wp:inline distT="0" distB="0" distL="114300" distR="114300">
            <wp:extent cx="5267960" cy="4606925"/>
            <wp:effectExtent l="0" t="0" r="8890" b="3175"/>
            <wp:docPr id="8" name="图片 8" descr="备查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备查文件"/>
                    <pic:cNvPicPr>
                      <a:picLocks noChangeAspect="1"/>
                    </pic:cNvPicPr>
                  </pic:nvPicPr>
                  <pic:blipFill>
                    <a:blip r:embed="rId21"/>
                    <a:stretch>
                      <a:fillRect/>
                    </a:stretch>
                  </pic:blipFill>
                  <pic:spPr>
                    <a:xfrm>
                      <a:off x="0" y="0"/>
                      <a:ext cx="5267960" cy="4606925"/>
                    </a:xfrm>
                    <a:prstGeom prst="rect">
                      <a:avLst/>
                    </a:prstGeom>
                  </pic:spPr>
                </pic:pic>
              </a:graphicData>
            </a:graphic>
          </wp:inline>
        </w:drawing>
      </w:r>
    </w:p>
    <w:p w14:paraId="7153CE93">
      <w:pPr>
        <w:numPr>
          <w:ilvl w:val="0"/>
          <w:numId w:val="8"/>
        </w:numPr>
        <w:ind w:firstLine="643" w:firstLineChars="200"/>
        <w:jc w:val="left"/>
        <w:rPr>
          <w:rFonts w:ascii="仿宋" w:hAnsi="仿宋" w:eastAsia="仿宋"/>
          <w:b/>
          <w:sz w:val="32"/>
          <w:szCs w:val="32"/>
        </w:rPr>
      </w:pPr>
      <w:r>
        <w:rPr>
          <w:rFonts w:hint="eastAsia" w:ascii="仿宋" w:hAnsi="仿宋" w:eastAsia="仿宋"/>
          <w:b/>
          <w:sz w:val="32"/>
          <w:szCs w:val="32"/>
        </w:rPr>
        <w:t>提交报告</w:t>
      </w:r>
    </w:p>
    <w:p w14:paraId="5C8327A0">
      <w:pPr>
        <w:ind w:firstLine="643" w:firstLineChars="200"/>
        <w:jc w:val="left"/>
        <w:rPr>
          <w:rFonts w:ascii="仿宋" w:hAnsi="仿宋" w:eastAsia="仿宋"/>
          <w:b/>
          <w:sz w:val="32"/>
          <w:szCs w:val="32"/>
        </w:rPr>
      </w:pPr>
      <w:r>
        <w:rPr>
          <w:rFonts w:hint="eastAsia" w:ascii="仿宋" w:hAnsi="仿宋" w:eastAsia="仿宋"/>
          <w:b/>
          <w:sz w:val="32"/>
          <w:szCs w:val="32"/>
        </w:rPr>
        <w:t>用户将所有信息填写完毕并上传备查文件后保存退出填报界面，再点击“提交审核”，系统显示“已提交待审核”状态，如下图所示：</w:t>
      </w:r>
    </w:p>
    <w:p w14:paraId="02439262">
      <w:pPr>
        <w:jc w:val="left"/>
        <w:rPr>
          <w:rFonts w:ascii="仿宋" w:hAnsi="仿宋" w:eastAsia="仿宋"/>
          <w:b/>
          <w:sz w:val="32"/>
          <w:szCs w:val="32"/>
        </w:rPr>
      </w:pPr>
      <w:r>
        <w:rPr>
          <w:rFonts w:ascii="仿宋" w:hAnsi="仿宋" w:eastAsia="仿宋"/>
          <w:b/>
          <w:sz w:val="32"/>
          <w:szCs w:val="32"/>
        </w:rPr>
        <w:drawing>
          <wp:inline distT="0" distB="0" distL="114300" distR="114300">
            <wp:extent cx="5266690" cy="1173480"/>
            <wp:effectExtent l="0" t="0" r="10160" b="7620"/>
            <wp:docPr id="23" name="图片 23" descr="14提交审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14提交审核"/>
                    <pic:cNvPicPr>
                      <a:picLocks noChangeAspect="1"/>
                    </pic:cNvPicPr>
                  </pic:nvPicPr>
                  <pic:blipFill>
                    <a:blip r:embed="rId22"/>
                    <a:stretch>
                      <a:fillRect/>
                    </a:stretch>
                  </pic:blipFill>
                  <pic:spPr>
                    <a:xfrm>
                      <a:off x="0" y="0"/>
                      <a:ext cx="5266690" cy="1173480"/>
                    </a:xfrm>
                    <a:prstGeom prst="rect">
                      <a:avLst/>
                    </a:prstGeom>
                  </pic:spPr>
                </pic:pic>
              </a:graphicData>
            </a:graphic>
          </wp:inline>
        </w:drawing>
      </w:r>
    </w:p>
    <w:p w14:paraId="407AFC2B">
      <w:pPr>
        <w:ind w:firstLine="643" w:firstLineChars="200"/>
        <w:jc w:val="left"/>
        <w:rPr>
          <w:rFonts w:ascii="仿宋" w:hAnsi="仿宋" w:eastAsia="仿宋"/>
          <w:b/>
          <w:color w:val="0000FF"/>
          <w:sz w:val="32"/>
          <w:szCs w:val="32"/>
        </w:rPr>
      </w:pPr>
      <w:r>
        <w:rPr>
          <w:rFonts w:hint="eastAsia" w:ascii="仿宋" w:hAnsi="仿宋" w:eastAsia="仿宋"/>
          <w:b/>
          <w:color w:val="0000FF"/>
          <w:sz w:val="32"/>
          <w:szCs w:val="32"/>
        </w:rPr>
        <w:t>上述流程全部完毕后，企业用户已完成填报工作，等待评价机构进行审核并出具报告。填报过程中遇到问题请及时联系评价机构人员，联系人：刘成斌联系方式：13933000937</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CEE76">
    <w:pPr>
      <w:pStyle w:val="3"/>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63866C38">
                <w:pPr>
                  <w:pStyle w:val="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EDE84"/>
    <w:multiLevelType w:val="singleLevel"/>
    <w:tmpl w:val="A30EDE84"/>
    <w:lvl w:ilvl="0" w:tentative="0">
      <w:start w:val="7"/>
      <w:numFmt w:val="chineseCounting"/>
      <w:suff w:val="nothing"/>
      <w:lvlText w:val="%1、"/>
      <w:lvlJc w:val="left"/>
      <w:rPr>
        <w:rFonts w:hint="eastAsia"/>
      </w:rPr>
    </w:lvl>
  </w:abstractNum>
  <w:abstractNum w:abstractNumId="1">
    <w:nsid w:val="A4C0BD4D"/>
    <w:multiLevelType w:val="singleLevel"/>
    <w:tmpl w:val="A4C0BD4D"/>
    <w:lvl w:ilvl="0" w:tentative="0">
      <w:start w:val="1"/>
      <w:numFmt w:val="decimal"/>
      <w:lvlText w:val="%1."/>
      <w:lvlJc w:val="left"/>
      <w:pPr>
        <w:tabs>
          <w:tab w:val="left" w:pos="312"/>
        </w:tabs>
      </w:pPr>
    </w:lvl>
  </w:abstractNum>
  <w:abstractNum w:abstractNumId="2">
    <w:nsid w:val="D67C3D21"/>
    <w:multiLevelType w:val="singleLevel"/>
    <w:tmpl w:val="D67C3D21"/>
    <w:lvl w:ilvl="0" w:tentative="0">
      <w:start w:val="5"/>
      <w:numFmt w:val="decimal"/>
      <w:lvlText w:val="%1."/>
      <w:lvlJc w:val="left"/>
      <w:pPr>
        <w:tabs>
          <w:tab w:val="left" w:pos="312"/>
        </w:tabs>
      </w:pPr>
    </w:lvl>
  </w:abstractNum>
  <w:abstractNum w:abstractNumId="3">
    <w:nsid w:val="DFF22D01"/>
    <w:multiLevelType w:val="singleLevel"/>
    <w:tmpl w:val="DFF22D01"/>
    <w:lvl w:ilvl="0" w:tentative="0">
      <w:start w:val="1"/>
      <w:numFmt w:val="decimal"/>
      <w:lvlText w:val="%1."/>
      <w:lvlJc w:val="left"/>
      <w:pPr>
        <w:tabs>
          <w:tab w:val="left" w:pos="312"/>
        </w:tabs>
      </w:pPr>
    </w:lvl>
  </w:abstractNum>
  <w:abstractNum w:abstractNumId="4">
    <w:nsid w:val="E7CCFBF5"/>
    <w:multiLevelType w:val="singleLevel"/>
    <w:tmpl w:val="E7CCFBF5"/>
    <w:lvl w:ilvl="0" w:tentative="0">
      <w:start w:val="2"/>
      <w:numFmt w:val="chineseCounting"/>
      <w:suff w:val="nothing"/>
      <w:lvlText w:val="%1、"/>
      <w:lvlJc w:val="left"/>
      <w:rPr>
        <w:rFonts w:hint="eastAsia"/>
      </w:rPr>
    </w:lvl>
  </w:abstractNum>
  <w:abstractNum w:abstractNumId="5">
    <w:nsid w:val="12967948"/>
    <w:multiLevelType w:val="singleLevel"/>
    <w:tmpl w:val="12967948"/>
    <w:lvl w:ilvl="0" w:tentative="0">
      <w:start w:val="1"/>
      <w:numFmt w:val="chineseCounting"/>
      <w:suff w:val="nothing"/>
      <w:lvlText w:val="（%1）"/>
      <w:lvlJc w:val="left"/>
      <w:rPr>
        <w:rFonts w:hint="eastAsia"/>
      </w:rPr>
    </w:lvl>
  </w:abstractNum>
  <w:abstractNum w:abstractNumId="6">
    <w:nsid w:val="32F2BB7D"/>
    <w:multiLevelType w:val="singleLevel"/>
    <w:tmpl w:val="32F2BB7D"/>
    <w:lvl w:ilvl="0" w:tentative="0">
      <w:start w:val="1"/>
      <w:numFmt w:val="chineseCounting"/>
      <w:suff w:val="nothing"/>
      <w:lvlText w:val="%1、"/>
      <w:lvlJc w:val="left"/>
      <w:rPr>
        <w:rFonts w:hint="eastAsia"/>
      </w:rPr>
    </w:lvl>
  </w:abstractNum>
  <w:abstractNum w:abstractNumId="7">
    <w:nsid w:val="500FC804"/>
    <w:multiLevelType w:val="singleLevel"/>
    <w:tmpl w:val="500FC804"/>
    <w:lvl w:ilvl="0" w:tentative="0">
      <w:start w:val="1"/>
      <w:numFmt w:val="chineseCounting"/>
      <w:suff w:val="nothing"/>
      <w:lvlText w:val="%1、"/>
      <w:lvlJc w:val="left"/>
      <w:rPr>
        <w:rFonts w:hint="eastAsia"/>
      </w:rPr>
    </w:lvl>
  </w:abstractNum>
  <w:num w:numId="1">
    <w:abstractNumId w:val="6"/>
  </w:num>
  <w:num w:numId="2">
    <w:abstractNumId w:val="7"/>
  </w:num>
  <w:num w:numId="3">
    <w:abstractNumId w:val="3"/>
  </w:num>
  <w:num w:numId="4">
    <w:abstractNumId w:val="4"/>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01570"/>
    <w:rsid w:val="00091328"/>
    <w:rsid w:val="00092E3A"/>
    <w:rsid w:val="00163E70"/>
    <w:rsid w:val="00175D01"/>
    <w:rsid w:val="001A6175"/>
    <w:rsid w:val="001A6DE5"/>
    <w:rsid w:val="00201570"/>
    <w:rsid w:val="00254FAA"/>
    <w:rsid w:val="002E4656"/>
    <w:rsid w:val="00316B11"/>
    <w:rsid w:val="00380F1C"/>
    <w:rsid w:val="003C1B9C"/>
    <w:rsid w:val="003D3F6D"/>
    <w:rsid w:val="003D42E3"/>
    <w:rsid w:val="004107AB"/>
    <w:rsid w:val="004632EE"/>
    <w:rsid w:val="004A6C81"/>
    <w:rsid w:val="00502BC6"/>
    <w:rsid w:val="00554DF7"/>
    <w:rsid w:val="005640BB"/>
    <w:rsid w:val="005D093C"/>
    <w:rsid w:val="006C37F1"/>
    <w:rsid w:val="00703F34"/>
    <w:rsid w:val="00727F75"/>
    <w:rsid w:val="00942005"/>
    <w:rsid w:val="00982E1B"/>
    <w:rsid w:val="009C4288"/>
    <w:rsid w:val="009E5C2B"/>
    <w:rsid w:val="00B3584E"/>
    <w:rsid w:val="00B4478B"/>
    <w:rsid w:val="00C529B0"/>
    <w:rsid w:val="00C9181E"/>
    <w:rsid w:val="00CC270F"/>
    <w:rsid w:val="00CC61C5"/>
    <w:rsid w:val="00DA61F8"/>
    <w:rsid w:val="00DB7FAD"/>
    <w:rsid w:val="00E75B46"/>
    <w:rsid w:val="00EA312D"/>
    <w:rsid w:val="00ED3069"/>
    <w:rsid w:val="00FB06B6"/>
    <w:rsid w:val="00FC1286"/>
    <w:rsid w:val="0C2075B6"/>
    <w:rsid w:val="0DFF0116"/>
    <w:rsid w:val="10DD30F9"/>
    <w:rsid w:val="16586357"/>
    <w:rsid w:val="25EE5C82"/>
    <w:rsid w:val="26B94080"/>
    <w:rsid w:val="2B594967"/>
    <w:rsid w:val="2BA108D5"/>
    <w:rsid w:val="371812E5"/>
    <w:rsid w:val="3CBB67E7"/>
    <w:rsid w:val="3F56239C"/>
    <w:rsid w:val="4806187B"/>
    <w:rsid w:val="4F354BEF"/>
    <w:rsid w:val="500D0728"/>
    <w:rsid w:val="505E5A4F"/>
    <w:rsid w:val="545F2648"/>
    <w:rsid w:val="55EF5124"/>
    <w:rsid w:val="573C6314"/>
    <w:rsid w:val="60233701"/>
    <w:rsid w:val="6416224A"/>
    <w:rsid w:val="6B6077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批注框文本 Char"/>
    <w:basedOn w:val="6"/>
    <w:link w:val="2"/>
    <w:semiHidden/>
    <w:qFormat/>
    <w:uiPriority w:val="99"/>
    <w:rPr>
      <w:sz w:val="18"/>
      <w:szCs w:val="18"/>
    </w:rPr>
  </w:style>
  <w:style w:type="paragraph" w:styleId="9">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ll</Company>
  <Pages>18</Pages>
  <Words>4639</Words>
  <Characters>4739</Characters>
  <Lines>35</Lines>
  <Paragraphs>9</Paragraphs>
  <TotalTime>0</TotalTime>
  <ScaleCrop>false</ScaleCrop>
  <LinksUpToDate>false</LinksUpToDate>
  <CharactersWithSpaces>4743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2018-11-29T02:11:00Z</dcterms:created>
  <dc:creator>ll</dc:creator>
  <cp:lastModifiedBy>雷雷猫</cp:lastModifiedBy>
  <dcterms:modified xsi:type="dcterms:W3CDTF">2026-03-02T08:07:10Z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eyJoZGlkIjoiZWU0YjE2NWNhYzkzMzJmYjhkOGYwODlhZWMxM2E4ZTMiLCJ1c2VySWQiOiI3Mzg2NzI0MDAifQ==</vt:lpwstr>
  </property>
  <property fmtid="{D5CDD505-2E9C-101B-9397-08002B2CF9AE}" pid="4" name="ICV">
    <vt:lpwstr>029D87E41104472192BFE436BB012379_12</vt:lpwstr>
  </property>
</Properties>
</file>